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EE170E" w14:textId="77777777" w:rsidR="00B4349D" w:rsidRPr="0053520A" w:rsidRDefault="00FE6C5C" w:rsidP="0053520A">
      <w:pPr>
        <w:jc w:val="left"/>
        <w:rPr>
          <w:rFonts w:cs="Arial"/>
          <w:b/>
          <w:szCs w:val="22"/>
        </w:rPr>
      </w:pPr>
      <w:r w:rsidRPr="0053520A">
        <w:rPr>
          <w:rFonts w:cs="Arial"/>
          <w:b/>
          <w:noProof/>
          <w:szCs w:val="22"/>
          <w:lang w:eastAsia="en-GB"/>
        </w:rPr>
        <w:drawing>
          <wp:inline distT="0" distB="0" distL="0" distR="0" wp14:anchorId="497719E2" wp14:editId="7928CFA3">
            <wp:extent cx="1424940" cy="574040"/>
            <wp:effectExtent l="0" t="0" r="3810" b="0"/>
            <wp:docPr id="4" name="Picture 4"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431310A3" w14:textId="77777777" w:rsidR="00FE6C5C" w:rsidRPr="0053520A" w:rsidRDefault="00FE6C5C" w:rsidP="0053520A">
      <w:pPr>
        <w:jc w:val="center"/>
        <w:rPr>
          <w:rFonts w:cs="Arial"/>
          <w:b/>
          <w:szCs w:val="22"/>
        </w:rPr>
      </w:pPr>
      <w:r w:rsidRPr="0053520A">
        <w:rPr>
          <w:rFonts w:cs="Arial"/>
          <w:b/>
          <w:szCs w:val="22"/>
        </w:rPr>
        <w:t>Job Description</w:t>
      </w:r>
    </w:p>
    <w:p w14:paraId="4D72157B" w14:textId="77777777" w:rsidR="00FE6C5C" w:rsidRDefault="00FE6C5C" w:rsidP="0053520A">
      <w:pPr>
        <w:jc w:val="left"/>
        <w:rPr>
          <w:rFonts w:cs="Arial"/>
          <w:b/>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2307"/>
        <w:gridCol w:w="6685"/>
      </w:tblGrid>
      <w:tr w:rsidR="00FE6C5C" w:rsidRPr="0053520A" w14:paraId="6F4E1860" w14:textId="77777777" w:rsidTr="0053520A">
        <w:tc>
          <w:tcPr>
            <w:tcW w:w="0" w:type="auto"/>
            <w:shd w:val="clear" w:color="auto" w:fill="DAEEF3" w:themeFill="accent5" w:themeFillTint="33"/>
          </w:tcPr>
          <w:p w14:paraId="4D194D29" w14:textId="2DAD8587" w:rsidR="00601C3D" w:rsidRPr="0053520A" w:rsidRDefault="00FE6C5C" w:rsidP="0053520A">
            <w:pPr>
              <w:jc w:val="left"/>
              <w:rPr>
                <w:rFonts w:cs="Arial"/>
                <w:b/>
                <w:szCs w:val="22"/>
              </w:rPr>
            </w:pPr>
            <w:r w:rsidRPr="0053520A">
              <w:rPr>
                <w:rFonts w:cs="Arial"/>
                <w:b/>
                <w:szCs w:val="22"/>
              </w:rPr>
              <w:t>Job title:</w:t>
            </w:r>
          </w:p>
        </w:tc>
        <w:tc>
          <w:tcPr>
            <w:tcW w:w="6685" w:type="dxa"/>
          </w:tcPr>
          <w:p w14:paraId="5EB20A9D" w14:textId="7EF2CB5B" w:rsidR="00FE6C5C" w:rsidRPr="0053520A" w:rsidRDefault="6EB90817" w:rsidP="0053520A">
            <w:pPr>
              <w:jc w:val="left"/>
              <w:rPr>
                <w:rFonts w:cs="Arial"/>
                <w:szCs w:val="22"/>
              </w:rPr>
            </w:pPr>
            <w:r w:rsidRPr="0053520A">
              <w:rPr>
                <w:rFonts w:cs="Arial"/>
                <w:szCs w:val="22"/>
              </w:rPr>
              <w:t xml:space="preserve">Strategic </w:t>
            </w:r>
            <w:r w:rsidR="648CE06F" w:rsidRPr="0053520A">
              <w:rPr>
                <w:rFonts w:cs="Arial"/>
                <w:szCs w:val="22"/>
              </w:rPr>
              <w:t>Lead</w:t>
            </w:r>
            <w:r w:rsidR="050A71FE" w:rsidRPr="0053520A">
              <w:rPr>
                <w:rFonts w:cs="Arial"/>
                <w:szCs w:val="22"/>
              </w:rPr>
              <w:t xml:space="preserve"> </w:t>
            </w:r>
            <w:r w:rsidR="42E8BA7C" w:rsidRPr="0053520A">
              <w:rPr>
                <w:rFonts w:cs="Arial"/>
                <w:szCs w:val="22"/>
              </w:rPr>
              <w:t>(Website Review)</w:t>
            </w:r>
          </w:p>
        </w:tc>
      </w:tr>
      <w:tr w:rsidR="00FE6C5C" w:rsidRPr="0053520A" w14:paraId="0AC4A45E" w14:textId="77777777" w:rsidTr="0053520A">
        <w:tc>
          <w:tcPr>
            <w:tcW w:w="0" w:type="auto"/>
            <w:shd w:val="clear" w:color="auto" w:fill="DAEEF3" w:themeFill="accent5" w:themeFillTint="33"/>
          </w:tcPr>
          <w:p w14:paraId="7844E571" w14:textId="74E864AE" w:rsidR="00601C3D" w:rsidRPr="0053520A" w:rsidRDefault="00FE6C5C" w:rsidP="0053520A">
            <w:pPr>
              <w:jc w:val="left"/>
              <w:rPr>
                <w:rFonts w:cs="Arial"/>
                <w:b/>
                <w:szCs w:val="22"/>
              </w:rPr>
            </w:pPr>
            <w:r w:rsidRPr="0053520A">
              <w:rPr>
                <w:rFonts w:cs="Arial"/>
                <w:b/>
                <w:szCs w:val="22"/>
              </w:rPr>
              <w:t>Department/School:</w:t>
            </w:r>
          </w:p>
        </w:tc>
        <w:tc>
          <w:tcPr>
            <w:tcW w:w="6685" w:type="dxa"/>
          </w:tcPr>
          <w:p w14:paraId="0623140B" w14:textId="5E02AC4C" w:rsidR="00FE6C5C" w:rsidRPr="0053520A" w:rsidRDefault="001572E8" w:rsidP="0053520A">
            <w:pPr>
              <w:jc w:val="left"/>
              <w:rPr>
                <w:rFonts w:cs="Arial"/>
                <w:szCs w:val="22"/>
              </w:rPr>
            </w:pPr>
            <w:r w:rsidRPr="0053520A">
              <w:rPr>
                <w:rFonts w:cs="Arial"/>
                <w:szCs w:val="22"/>
              </w:rPr>
              <w:t>Marketing, Communications and External Affairs</w:t>
            </w:r>
          </w:p>
        </w:tc>
      </w:tr>
      <w:tr w:rsidR="00FE6C5C" w:rsidRPr="0053520A" w14:paraId="2BA1F36F" w14:textId="77777777" w:rsidTr="0053520A">
        <w:tc>
          <w:tcPr>
            <w:tcW w:w="0" w:type="auto"/>
            <w:shd w:val="clear" w:color="auto" w:fill="DAEEF3" w:themeFill="accent5" w:themeFillTint="33"/>
          </w:tcPr>
          <w:p w14:paraId="6E0B93D1" w14:textId="126B62D9" w:rsidR="00601C3D" w:rsidRPr="0053520A" w:rsidRDefault="00FE6C5C" w:rsidP="0053520A">
            <w:pPr>
              <w:jc w:val="left"/>
              <w:rPr>
                <w:rFonts w:cs="Arial"/>
                <w:b/>
                <w:szCs w:val="22"/>
              </w:rPr>
            </w:pPr>
            <w:r w:rsidRPr="0053520A">
              <w:rPr>
                <w:rFonts w:cs="Arial"/>
                <w:b/>
                <w:szCs w:val="22"/>
              </w:rPr>
              <w:t>Grade:</w:t>
            </w:r>
          </w:p>
        </w:tc>
        <w:tc>
          <w:tcPr>
            <w:tcW w:w="6685" w:type="dxa"/>
          </w:tcPr>
          <w:p w14:paraId="4D32A99E" w14:textId="227C0AA2" w:rsidR="00FE6C5C" w:rsidRPr="0053520A" w:rsidRDefault="00331EE4" w:rsidP="0053520A">
            <w:pPr>
              <w:jc w:val="left"/>
              <w:rPr>
                <w:rFonts w:cs="Arial"/>
                <w:szCs w:val="22"/>
              </w:rPr>
            </w:pPr>
            <w:r w:rsidRPr="0053520A">
              <w:rPr>
                <w:rFonts w:cs="Arial"/>
                <w:szCs w:val="22"/>
              </w:rPr>
              <w:t>9</w:t>
            </w:r>
          </w:p>
        </w:tc>
      </w:tr>
      <w:tr w:rsidR="00FE6C5C" w:rsidRPr="0053520A" w14:paraId="40065ADE" w14:textId="77777777" w:rsidTr="0053520A">
        <w:tc>
          <w:tcPr>
            <w:tcW w:w="0" w:type="auto"/>
            <w:shd w:val="clear" w:color="auto" w:fill="DAEEF3" w:themeFill="accent5" w:themeFillTint="33"/>
          </w:tcPr>
          <w:p w14:paraId="704AC745" w14:textId="3CBBC738" w:rsidR="00601C3D" w:rsidRPr="0053520A" w:rsidRDefault="00FE6C5C" w:rsidP="0053520A">
            <w:pPr>
              <w:jc w:val="left"/>
              <w:rPr>
                <w:rFonts w:cs="Arial"/>
                <w:b/>
                <w:szCs w:val="22"/>
              </w:rPr>
            </w:pPr>
            <w:r w:rsidRPr="0053520A">
              <w:rPr>
                <w:rFonts w:cs="Arial"/>
                <w:b/>
                <w:szCs w:val="22"/>
              </w:rPr>
              <w:t>Location:</w:t>
            </w:r>
          </w:p>
        </w:tc>
        <w:tc>
          <w:tcPr>
            <w:tcW w:w="6685" w:type="dxa"/>
          </w:tcPr>
          <w:p w14:paraId="7FCB9454" w14:textId="13D502F4" w:rsidR="00FE6C5C" w:rsidRPr="0053520A" w:rsidRDefault="00601C3D" w:rsidP="0053520A">
            <w:pPr>
              <w:jc w:val="left"/>
              <w:rPr>
                <w:rFonts w:cs="Arial"/>
                <w:szCs w:val="22"/>
              </w:rPr>
            </w:pPr>
            <w:r w:rsidRPr="0053520A">
              <w:rPr>
                <w:rFonts w:cs="Arial"/>
                <w:szCs w:val="22"/>
              </w:rPr>
              <w:t xml:space="preserve">University of Bath </w:t>
            </w:r>
            <w:r w:rsidR="00132117" w:rsidRPr="0053520A">
              <w:rPr>
                <w:rFonts w:cs="Arial"/>
                <w:szCs w:val="22"/>
              </w:rPr>
              <w:t>C</w:t>
            </w:r>
            <w:r w:rsidR="00FD5DB5" w:rsidRPr="0053520A">
              <w:rPr>
                <w:rFonts w:cs="Arial"/>
                <w:szCs w:val="22"/>
              </w:rPr>
              <w:t>ampus</w:t>
            </w:r>
            <w:r w:rsidR="00132117" w:rsidRPr="0053520A">
              <w:rPr>
                <w:rFonts w:cs="Arial"/>
                <w:szCs w:val="22"/>
              </w:rPr>
              <w:t>/H</w:t>
            </w:r>
            <w:r w:rsidR="00FD5DB5" w:rsidRPr="0053520A">
              <w:rPr>
                <w:rFonts w:cs="Arial"/>
                <w:szCs w:val="22"/>
              </w:rPr>
              <w:t>ybrid</w:t>
            </w:r>
          </w:p>
        </w:tc>
      </w:tr>
    </w:tbl>
    <w:p w14:paraId="4ED8D655" w14:textId="77777777" w:rsidR="00FE6C5C" w:rsidRPr="0053520A" w:rsidRDefault="00FE6C5C" w:rsidP="0053520A">
      <w:pPr>
        <w:jc w:val="left"/>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53520A" w14:paraId="779265EE" w14:textId="77777777" w:rsidTr="0053520A">
        <w:tc>
          <w:tcPr>
            <w:tcW w:w="8992" w:type="dxa"/>
            <w:shd w:val="clear" w:color="auto" w:fill="DAEEF3" w:themeFill="accent5" w:themeFillTint="33"/>
          </w:tcPr>
          <w:p w14:paraId="67B3CB7D" w14:textId="4691DC75" w:rsidR="00601C3D" w:rsidRPr="0053520A" w:rsidRDefault="00FE6C5C" w:rsidP="0053520A">
            <w:pPr>
              <w:jc w:val="left"/>
              <w:rPr>
                <w:rFonts w:cs="Arial"/>
                <w:b/>
                <w:szCs w:val="22"/>
              </w:rPr>
            </w:pPr>
            <w:r w:rsidRPr="0053520A">
              <w:rPr>
                <w:rFonts w:cs="Arial"/>
                <w:b/>
                <w:szCs w:val="22"/>
              </w:rPr>
              <w:t>Job purpose</w:t>
            </w:r>
          </w:p>
        </w:tc>
      </w:tr>
      <w:tr w:rsidR="00FE6C5C" w:rsidRPr="0053520A" w14:paraId="3F8435D0" w14:textId="77777777" w:rsidTr="0053520A">
        <w:trPr>
          <w:trHeight w:val="3825"/>
        </w:trPr>
        <w:tc>
          <w:tcPr>
            <w:tcW w:w="8992" w:type="dxa"/>
          </w:tcPr>
          <w:p w14:paraId="465D4E67" w14:textId="77777777" w:rsidR="00FE6C5C" w:rsidRPr="0053520A" w:rsidRDefault="00FE6C5C" w:rsidP="0053520A">
            <w:pPr>
              <w:jc w:val="left"/>
              <w:rPr>
                <w:rFonts w:cs="Arial"/>
                <w:iCs/>
                <w:szCs w:val="22"/>
              </w:rPr>
            </w:pPr>
          </w:p>
          <w:p w14:paraId="7C0BDDB8" w14:textId="54785700" w:rsidR="00C8774B" w:rsidRDefault="00C8774B" w:rsidP="0053520A">
            <w:pPr>
              <w:jc w:val="left"/>
              <w:rPr>
                <w:rFonts w:cs="Arial"/>
                <w:szCs w:val="22"/>
              </w:rPr>
            </w:pPr>
            <w:r w:rsidRPr="0053520A">
              <w:rPr>
                <w:rFonts w:cs="Arial"/>
                <w:szCs w:val="22"/>
              </w:rPr>
              <w:t xml:space="preserve">The University of Bath is </w:t>
            </w:r>
            <w:r w:rsidR="430319FE" w:rsidRPr="0053520A">
              <w:rPr>
                <w:rFonts w:cs="Arial"/>
                <w:szCs w:val="22"/>
              </w:rPr>
              <w:t xml:space="preserve">undertaking a strategic review and discovery phase of </w:t>
            </w:r>
            <w:r w:rsidR="25F34C6D" w:rsidRPr="0053520A">
              <w:rPr>
                <w:rFonts w:cs="Arial"/>
                <w:szCs w:val="22"/>
              </w:rPr>
              <w:t xml:space="preserve">its </w:t>
            </w:r>
            <w:r w:rsidR="430319FE" w:rsidRPr="0053520A">
              <w:rPr>
                <w:rFonts w:cs="Arial"/>
                <w:szCs w:val="22"/>
              </w:rPr>
              <w:t xml:space="preserve">website to assess its effectiveness and </w:t>
            </w:r>
            <w:r w:rsidR="03642C16" w:rsidRPr="0053520A">
              <w:rPr>
                <w:rFonts w:cs="Arial"/>
                <w:szCs w:val="22"/>
              </w:rPr>
              <w:t xml:space="preserve">identify opportunities </w:t>
            </w:r>
            <w:r w:rsidR="139311D2" w:rsidRPr="0053520A">
              <w:rPr>
                <w:rFonts w:cs="Arial"/>
                <w:szCs w:val="22"/>
              </w:rPr>
              <w:t>to improve</w:t>
            </w:r>
            <w:r w:rsidR="03642C16" w:rsidRPr="0053520A">
              <w:rPr>
                <w:rFonts w:cs="Arial"/>
                <w:szCs w:val="22"/>
              </w:rPr>
              <w:t xml:space="preserve"> clarity, accessibility, impact and future readiness.</w:t>
            </w:r>
            <w:r w:rsidR="430319FE" w:rsidRPr="0053520A">
              <w:rPr>
                <w:rFonts w:cs="Arial"/>
                <w:szCs w:val="22"/>
              </w:rPr>
              <w:t xml:space="preserve"> </w:t>
            </w:r>
          </w:p>
          <w:p w14:paraId="32C6E178" w14:textId="77777777" w:rsidR="0053520A" w:rsidRPr="0053520A" w:rsidRDefault="0053520A" w:rsidP="0053520A">
            <w:pPr>
              <w:jc w:val="left"/>
              <w:rPr>
                <w:rFonts w:eastAsia="Arial" w:cs="Arial"/>
                <w:szCs w:val="22"/>
              </w:rPr>
            </w:pPr>
          </w:p>
          <w:p w14:paraId="5BE4BB05" w14:textId="16A70074" w:rsidR="00757EC2" w:rsidRPr="0053520A" w:rsidRDefault="002E409D" w:rsidP="0053520A">
            <w:pPr>
              <w:widowControl/>
              <w:jc w:val="left"/>
              <w:rPr>
                <w:rFonts w:cs="Arial"/>
                <w:szCs w:val="22"/>
              </w:rPr>
            </w:pPr>
            <w:r w:rsidRPr="0053520A">
              <w:rPr>
                <w:rFonts w:cs="Arial"/>
                <w:szCs w:val="22"/>
              </w:rPr>
              <w:t xml:space="preserve">The post is offered on a </w:t>
            </w:r>
            <w:r w:rsidR="2BC1A979" w:rsidRPr="0053520A">
              <w:rPr>
                <w:rFonts w:cs="Arial"/>
                <w:szCs w:val="22"/>
              </w:rPr>
              <w:t>full</w:t>
            </w:r>
            <w:r w:rsidRPr="0053520A">
              <w:rPr>
                <w:rFonts w:cs="Arial"/>
                <w:szCs w:val="22"/>
              </w:rPr>
              <w:t>-time, fixed</w:t>
            </w:r>
            <w:r w:rsidR="00CC0F0F" w:rsidRPr="0053520A">
              <w:rPr>
                <w:rFonts w:cs="Arial"/>
                <w:szCs w:val="22"/>
              </w:rPr>
              <w:t>-</w:t>
            </w:r>
            <w:r w:rsidRPr="0053520A">
              <w:rPr>
                <w:rFonts w:cs="Arial"/>
                <w:szCs w:val="22"/>
              </w:rPr>
              <w:t>term basis</w:t>
            </w:r>
            <w:r w:rsidR="00CC0F0F" w:rsidRPr="0053520A">
              <w:rPr>
                <w:rFonts w:cs="Arial"/>
                <w:szCs w:val="22"/>
              </w:rPr>
              <w:t xml:space="preserve">. </w:t>
            </w:r>
            <w:r w:rsidRPr="0053520A">
              <w:rPr>
                <w:rFonts w:cs="Arial"/>
                <w:szCs w:val="22"/>
              </w:rPr>
              <w:t>W</w:t>
            </w:r>
            <w:r w:rsidR="00757EC2" w:rsidRPr="0053520A">
              <w:rPr>
                <w:rFonts w:cs="Arial"/>
                <w:szCs w:val="22"/>
              </w:rPr>
              <w:t>e are seeking a</w:t>
            </w:r>
            <w:r w:rsidR="50B9BED9" w:rsidRPr="0053520A">
              <w:rPr>
                <w:rFonts w:cs="Arial"/>
                <w:szCs w:val="22"/>
              </w:rPr>
              <w:t>n experience</w:t>
            </w:r>
            <w:r w:rsidR="0002A21A" w:rsidRPr="0053520A">
              <w:rPr>
                <w:rFonts w:cs="Arial"/>
                <w:szCs w:val="22"/>
              </w:rPr>
              <w:t>d</w:t>
            </w:r>
            <w:r w:rsidR="50B9BED9" w:rsidRPr="0053520A">
              <w:rPr>
                <w:rFonts w:cs="Arial"/>
                <w:szCs w:val="22"/>
              </w:rPr>
              <w:t xml:space="preserve"> digital</w:t>
            </w:r>
            <w:r w:rsidR="00757EC2" w:rsidRPr="0053520A">
              <w:rPr>
                <w:rFonts w:cs="Arial"/>
                <w:szCs w:val="22"/>
              </w:rPr>
              <w:t xml:space="preserve"> professional to </w:t>
            </w:r>
            <w:r w:rsidR="463629D6" w:rsidRPr="0053520A">
              <w:rPr>
                <w:rFonts w:cs="Arial"/>
                <w:szCs w:val="22"/>
              </w:rPr>
              <w:t xml:space="preserve">act as the University’s </w:t>
            </w:r>
            <w:r w:rsidR="6760FA6B" w:rsidRPr="0053520A">
              <w:rPr>
                <w:rFonts w:cs="Arial"/>
                <w:szCs w:val="22"/>
              </w:rPr>
              <w:t xml:space="preserve">project </w:t>
            </w:r>
            <w:r w:rsidR="463629D6" w:rsidRPr="0053520A">
              <w:rPr>
                <w:rFonts w:cs="Arial"/>
                <w:szCs w:val="22"/>
              </w:rPr>
              <w:t>lead for this discovery and recommendation phase</w:t>
            </w:r>
            <w:r w:rsidR="75518892" w:rsidRPr="0053520A">
              <w:rPr>
                <w:rFonts w:cs="Arial"/>
                <w:szCs w:val="22"/>
              </w:rPr>
              <w:t xml:space="preserve">, working closely with an appointed agency partner, internal specialists and key stakeholders across the institution. </w:t>
            </w:r>
          </w:p>
          <w:p w14:paraId="1B12B3E9" w14:textId="77777777" w:rsidR="0053520A" w:rsidRDefault="0053520A" w:rsidP="0053520A">
            <w:pPr>
              <w:widowControl/>
              <w:jc w:val="left"/>
              <w:rPr>
                <w:rFonts w:cs="Arial"/>
                <w:szCs w:val="22"/>
              </w:rPr>
            </w:pPr>
          </w:p>
          <w:p w14:paraId="38EE74B3" w14:textId="12C49848" w:rsidR="00171D95" w:rsidRPr="0053520A" w:rsidRDefault="00559CBE" w:rsidP="0053520A">
            <w:pPr>
              <w:widowControl/>
              <w:jc w:val="left"/>
              <w:rPr>
                <w:rFonts w:cs="Arial"/>
                <w:szCs w:val="22"/>
              </w:rPr>
            </w:pPr>
            <w:r w:rsidRPr="0053520A">
              <w:rPr>
                <w:rFonts w:cs="Arial"/>
                <w:szCs w:val="22"/>
              </w:rPr>
              <w:t xml:space="preserve">The postholder will </w:t>
            </w:r>
            <w:r w:rsidR="53FB7C74" w:rsidRPr="0053520A">
              <w:rPr>
                <w:rFonts w:cs="Arial"/>
                <w:szCs w:val="22"/>
              </w:rPr>
              <w:t xml:space="preserve">act as the </w:t>
            </w:r>
            <w:r w:rsidR="7192B1C5" w:rsidRPr="0053520A">
              <w:rPr>
                <w:rFonts w:cs="Arial"/>
                <w:szCs w:val="22"/>
              </w:rPr>
              <w:t xml:space="preserve">University’s trusted </w:t>
            </w:r>
            <w:r w:rsidR="53FB7C74" w:rsidRPr="0053520A">
              <w:rPr>
                <w:rFonts w:cs="Arial"/>
                <w:szCs w:val="22"/>
              </w:rPr>
              <w:t xml:space="preserve">strategic </w:t>
            </w:r>
            <w:r w:rsidR="7CCC17B2" w:rsidRPr="0053520A">
              <w:rPr>
                <w:rFonts w:cs="Arial"/>
                <w:szCs w:val="22"/>
              </w:rPr>
              <w:t>lead, bridging between external partners, internal specialists and the project sponsor to provide insight, challenge and interpretation</w:t>
            </w:r>
            <w:r w:rsidR="784DA008" w:rsidRPr="0053520A">
              <w:rPr>
                <w:rFonts w:cs="Arial"/>
                <w:szCs w:val="22"/>
              </w:rPr>
              <w:t>, and to support effective engagement with stakeholders throughout the review and recommendation process.</w:t>
            </w:r>
          </w:p>
          <w:p w14:paraId="2D283F96" w14:textId="77777777" w:rsidR="0053520A" w:rsidRDefault="0053520A" w:rsidP="0053520A">
            <w:pPr>
              <w:widowControl/>
              <w:jc w:val="left"/>
              <w:rPr>
                <w:rFonts w:cs="Arial"/>
                <w:szCs w:val="22"/>
              </w:rPr>
            </w:pPr>
          </w:p>
          <w:p w14:paraId="3693C578" w14:textId="378CBC80" w:rsidR="00C8043B" w:rsidRPr="0053520A" w:rsidRDefault="70FA9C34" w:rsidP="0053520A">
            <w:pPr>
              <w:widowControl/>
              <w:jc w:val="left"/>
              <w:rPr>
                <w:rFonts w:cs="Arial"/>
                <w:szCs w:val="22"/>
              </w:rPr>
            </w:pPr>
            <w:r w:rsidRPr="0053520A">
              <w:rPr>
                <w:rFonts w:cs="Arial"/>
                <w:szCs w:val="22"/>
              </w:rPr>
              <w:t>They</w:t>
            </w:r>
            <w:r w:rsidR="00559CBE" w:rsidRPr="0053520A">
              <w:rPr>
                <w:rFonts w:cs="Arial"/>
                <w:szCs w:val="22"/>
              </w:rPr>
              <w:t xml:space="preserve"> will engage with colleagues across key areas, including </w:t>
            </w:r>
            <w:r w:rsidR="00847362" w:rsidRPr="0053520A">
              <w:rPr>
                <w:rFonts w:cs="Arial"/>
                <w:szCs w:val="22"/>
              </w:rPr>
              <w:t xml:space="preserve">Project </w:t>
            </w:r>
            <w:r w:rsidR="00559CBE" w:rsidRPr="0053520A">
              <w:rPr>
                <w:rFonts w:cs="Arial"/>
                <w:szCs w:val="22"/>
              </w:rPr>
              <w:t xml:space="preserve">and </w:t>
            </w:r>
            <w:r w:rsidR="00847362" w:rsidRPr="0053520A">
              <w:rPr>
                <w:rFonts w:cs="Arial"/>
                <w:szCs w:val="22"/>
              </w:rPr>
              <w:t>C</w:t>
            </w:r>
            <w:r w:rsidR="00559CBE" w:rsidRPr="0053520A">
              <w:rPr>
                <w:rFonts w:cs="Arial"/>
                <w:szCs w:val="22"/>
              </w:rPr>
              <w:t xml:space="preserve">hange </w:t>
            </w:r>
            <w:r w:rsidR="00847362" w:rsidRPr="0053520A">
              <w:rPr>
                <w:rFonts w:cs="Arial"/>
                <w:szCs w:val="22"/>
              </w:rPr>
              <w:t>M</w:t>
            </w:r>
            <w:r w:rsidR="00559CBE" w:rsidRPr="0053520A">
              <w:rPr>
                <w:rFonts w:cs="Arial"/>
                <w:szCs w:val="22"/>
              </w:rPr>
              <w:t xml:space="preserve">anagement, </w:t>
            </w:r>
            <w:r w:rsidR="67A27C39" w:rsidRPr="0053520A">
              <w:rPr>
                <w:rFonts w:cs="Arial"/>
                <w:szCs w:val="22"/>
              </w:rPr>
              <w:t>M</w:t>
            </w:r>
            <w:r w:rsidR="2AE98324" w:rsidRPr="0053520A">
              <w:rPr>
                <w:rFonts w:cs="Arial"/>
                <w:szCs w:val="22"/>
              </w:rPr>
              <w:t xml:space="preserve">arketing (including </w:t>
            </w:r>
            <w:r w:rsidR="00AB2359" w:rsidRPr="0053520A">
              <w:rPr>
                <w:rFonts w:cs="Arial"/>
                <w:szCs w:val="22"/>
              </w:rPr>
              <w:t>D</w:t>
            </w:r>
            <w:r w:rsidR="2AE98324" w:rsidRPr="0053520A">
              <w:rPr>
                <w:rFonts w:cs="Arial"/>
                <w:szCs w:val="22"/>
              </w:rPr>
              <w:t xml:space="preserve">igital </w:t>
            </w:r>
            <w:r w:rsidR="00AB2359" w:rsidRPr="0053520A">
              <w:rPr>
                <w:rFonts w:cs="Arial"/>
                <w:szCs w:val="22"/>
              </w:rPr>
              <w:t>D</w:t>
            </w:r>
            <w:r w:rsidR="2AE98324" w:rsidRPr="0053520A">
              <w:rPr>
                <w:rFonts w:cs="Arial"/>
                <w:szCs w:val="22"/>
              </w:rPr>
              <w:t xml:space="preserve">evelopment and </w:t>
            </w:r>
            <w:r w:rsidR="00AB2359" w:rsidRPr="0053520A">
              <w:rPr>
                <w:rFonts w:cs="Arial"/>
                <w:szCs w:val="22"/>
              </w:rPr>
              <w:t>C</w:t>
            </w:r>
            <w:r w:rsidR="2AE98324" w:rsidRPr="0053520A">
              <w:rPr>
                <w:rFonts w:cs="Arial"/>
                <w:szCs w:val="22"/>
              </w:rPr>
              <w:t xml:space="preserve">ontent </w:t>
            </w:r>
            <w:r w:rsidR="00AB2359" w:rsidRPr="0053520A">
              <w:rPr>
                <w:rFonts w:cs="Arial"/>
                <w:szCs w:val="22"/>
              </w:rPr>
              <w:t>S</w:t>
            </w:r>
            <w:r w:rsidR="2AE98324" w:rsidRPr="0053520A">
              <w:rPr>
                <w:rFonts w:cs="Arial"/>
                <w:szCs w:val="22"/>
              </w:rPr>
              <w:t>trategy</w:t>
            </w:r>
            <w:r w:rsidR="591B46BC" w:rsidRPr="0053520A">
              <w:rPr>
                <w:rFonts w:cs="Arial"/>
                <w:szCs w:val="22"/>
              </w:rPr>
              <w:t xml:space="preserve">, </w:t>
            </w:r>
            <w:r w:rsidR="00AB2359" w:rsidRPr="0053520A">
              <w:rPr>
                <w:rFonts w:cs="Arial"/>
                <w:szCs w:val="22"/>
              </w:rPr>
              <w:t>S</w:t>
            </w:r>
            <w:r w:rsidR="4726B3E8" w:rsidRPr="0053520A">
              <w:rPr>
                <w:rFonts w:cs="Arial"/>
                <w:szCs w:val="22"/>
              </w:rPr>
              <w:t xml:space="preserve">tudent </w:t>
            </w:r>
            <w:r w:rsidR="00AB2359" w:rsidRPr="0053520A">
              <w:rPr>
                <w:rFonts w:cs="Arial"/>
                <w:szCs w:val="22"/>
              </w:rPr>
              <w:t>M</w:t>
            </w:r>
            <w:r w:rsidR="4726B3E8" w:rsidRPr="0053520A">
              <w:rPr>
                <w:rFonts w:cs="Arial"/>
                <w:szCs w:val="22"/>
              </w:rPr>
              <w:t xml:space="preserve">arketing, and </w:t>
            </w:r>
            <w:r w:rsidR="00AB2359" w:rsidRPr="0053520A">
              <w:rPr>
                <w:rFonts w:cs="Arial"/>
                <w:szCs w:val="22"/>
              </w:rPr>
              <w:t>C</w:t>
            </w:r>
            <w:r w:rsidR="4726B3E8" w:rsidRPr="0053520A">
              <w:rPr>
                <w:rFonts w:cs="Arial"/>
                <w:szCs w:val="22"/>
              </w:rPr>
              <w:t xml:space="preserve">reative </w:t>
            </w:r>
            <w:r w:rsidR="00AB2359" w:rsidRPr="0053520A">
              <w:rPr>
                <w:rFonts w:cs="Arial"/>
                <w:szCs w:val="22"/>
              </w:rPr>
              <w:t>S</w:t>
            </w:r>
            <w:r w:rsidR="4726B3E8" w:rsidRPr="0053520A">
              <w:rPr>
                <w:rFonts w:cs="Arial"/>
                <w:szCs w:val="22"/>
              </w:rPr>
              <w:t xml:space="preserve">ervices), </w:t>
            </w:r>
            <w:r w:rsidR="1487FCFD" w:rsidRPr="0053520A">
              <w:rPr>
                <w:rFonts w:cs="Arial"/>
                <w:szCs w:val="22"/>
              </w:rPr>
              <w:t>R</w:t>
            </w:r>
            <w:r w:rsidR="4726B3E8" w:rsidRPr="0053520A">
              <w:rPr>
                <w:rFonts w:cs="Arial"/>
                <w:szCs w:val="22"/>
              </w:rPr>
              <w:t xml:space="preserve">ecruitment and </w:t>
            </w:r>
            <w:r w:rsidR="63315B4D" w:rsidRPr="0053520A">
              <w:rPr>
                <w:rFonts w:cs="Arial"/>
                <w:szCs w:val="22"/>
              </w:rPr>
              <w:t>A</w:t>
            </w:r>
            <w:r w:rsidR="4726B3E8" w:rsidRPr="0053520A">
              <w:rPr>
                <w:rFonts w:cs="Arial"/>
                <w:szCs w:val="22"/>
              </w:rPr>
              <w:t xml:space="preserve">dmissions, </w:t>
            </w:r>
            <w:r w:rsidR="69854DD8" w:rsidRPr="0053520A">
              <w:rPr>
                <w:rFonts w:cs="Arial"/>
                <w:szCs w:val="22"/>
              </w:rPr>
              <w:t>C</w:t>
            </w:r>
            <w:r w:rsidR="3B4901AF" w:rsidRPr="0053520A">
              <w:rPr>
                <w:rFonts w:cs="Arial"/>
                <w:szCs w:val="22"/>
              </w:rPr>
              <w:t xml:space="preserve">ommunications, </w:t>
            </w:r>
            <w:r w:rsidR="1851EE9A" w:rsidRPr="0053520A">
              <w:rPr>
                <w:rFonts w:cs="Arial"/>
                <w:szCs w:val="22"/>
              </w:rPr>
              <w:t xml:space="preserve">Innovation and Research Impact, </w:t>
            </w:r>
            <w:r w:rsidR="3B4901AF" w:rsidRPr="0053520A">
              <w:rPr>
                <w:rFonts w:cs="Arial"/>
                <w:szCs w:val="22"/>
              </w:rPr>
              <w:t>HR,</w:t>
            </w:r>
            <w:r w:rsidR="292BE3AC" w:rsidRPr="0053520A">
              <w:rPr>
                <w:rFonts w:cs="Arial"/>
                <w:szCs w:val="22"/>
              </w:rPr>
              <w:t xml:space="preserve"> our</w:t>
            </w:r>
            <w:r w:rsidR="3B4901AF" w:rsidRPr="0053520A">
              <w:rPr>
                <w:rFonts w:cs="Arial"/>
                <w:szCs w:val="22"/>
              </w:rPr>
              <w:t xml:space="preserve"> </w:t>
            </w:r>
            <w:r w:rsidR="4726B3E8" w:rsidRPr="0053520A">
              <w:rPr>
                <w:rFonts w:cs="Arial"/>
                <w:szCs w:val="22"/>
              </w:rPr>
              <w:t>Digital, Data and Technology (</w:t>
            </w:r>
            <w:r w:rsidR="591B46BC" w:rsidRPr="0053520A">
              <w:rPr>
                <w:rFonts w:cs="Arial"/>
                <w:szCs w:val="22"/>
              </w:rPr>
              <w:t>DDaT</w:t>
            </w:r>
            <w:r w:rsidR="2530E1B6" w:rsidRPr="0053520A">
              <w:rPr>
                <w:rFonts w:cs="Arial"/>
                <w:szCs w:val="22"/>
              </w:rPr>
              <w:t>)</w:t>
            </w:r>
            <w:r w:rsidR="0F53CBE3" w:rsidRPr="0053520A">
              <w:rPr>
                <w:rFonts w:cs="Arial"/>
                <w:szCs w:val="22"/>
              </w:rPr>
              <w:t xml:space="preserve"> </w:t>
            </w:r>
            <w:r w:rsidR="445D9A3A" w:rsidRPr="0053520A">
              <w:rPr>
                <w:rFonts w:cs="Arial"/>
                <w:szCs w:val="22"/>
              </w:rPr>
              <w:t xml:space="preserve">department </w:t>
            </w:r>
            <w:r w:rsidR="0F53CBE3" w:rsidRPr="0053520A">
              <w:rPr>
                <w:rFonts w:cs="Arial"/>
                <w:szCs w:val="22"/>
              </w:rPr>
              <w:t>and others,</w:t>
            </w:r>
            <w:r w:rsidR="00559CBE" w:rsidRPr="0053520A">
              <w:rPr>
                <w:rFonts w:cs="Arial"/>
                <w:szCs w:val="22"/>
              </w:rPr>
              <w:t xml:space="preserve"> fostering an integrated approach t</w:t>
            </w:r>
            <w:r w:rsidR="35328983" w:rsidRPr="0053520A">
              <w:rPr>
                <w:rFonts w:cs="Arial"/>
                <w:szCs w:val="22"/>
              </w:rPr>
              <w:t xml:space="preserve">hat helps </w:t>
            </w:r>
            <w:r w:rsidR="00559CBE" w:rsidRPr="0053520A">
              <w:rPr>
                <w:rFonts w:cs="Arial"/>
                <w:szCs w:val="22"/>
              </w:rPr>
              <w:t>achieve the University’s ambitious goals.</w:t>
            </w:r>
          </w:p>
          <w:p w14:paraId="78FA9071" w14:textId="08C4DF66" w:rsidR="00C8043B" w:rsidRPr="0053520A" w:rsidRDefault="00C8043B" w:rsidP="0053520A">
            <w:pPr>
              <w:widowControl/>
              <w:jc w:val="left"/>
              <w:rPr>
                <w:rFonts w:cs="Arial"/>
                <w:szCs w:val="22"/>
              </w:rPr>
            </w:pPr>
          </w:p>
        </w:tc>
      </w:tr>
    </w:tbl>
    <w:p w14:paraId="4E1142A8" w14:textId="77777777" w:rsidR="00FE6C5C" w:rsidRPr="0053520A" w:rsidRDefault="00FE6C5C" w:rsidP="0053520A">
      <w:pPr>
        <w:jc w:val="left"/>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53520A" w14:paraId="1181697A" w14:textId="77777777" w:rsidTr="0053520A">
        <w:tc>
          <w:tcPr>
            <w:tcW w:w="8992" w:type="dxa"/>
            <w:shd w:val="clear" w:color="auto" w:fill="DAEEF3" w:themeFill="accent5" w:themeFillTint="33"/>
          </w:tcPr>
          <w:p w14:paraId="62773036" w14:textId="7C1C2319" w:rsidR="00601C3D" w:rsidRPr="0053520A" w:rsidRDefault="00FE6C5C" w:rsidP="0053520A">
            <w:pPr>
              <w:jc w:val="left"/>
              <w:rPr>
                <w:rFonts w:cs="Arial"/>
                <w:b/>
                <w:szCs w:val="22"/>
              </w:rPr>
            </w:pPr>
            <w:r w:rsidRPr="0053520A">
              <w:rPr>
                <w:rFonts w:cs="Arial"/>
                <w:b/>
                <w:szCs w:val="22"/>
              </w:rPr>
              <w:t xml:space="preserve">Source and nature of management provided </w:t>
            </w:r>
          </w:p>
        </w:tc>
      </w:tr>
      <w:tr w:rsidR="00FE6C5C" w:rsidRPr="0053520A" w14:paraId="1F84F6B4" w14:textId="77777777" w:rsidTr="0053520A">
        <w:tc>
          <w:tcPr>
            <w:tcW w:w="8992" w:type="dxa"/>
          </w:tcPr>
          <w:p w14:paraId="2CB82957" w14:textId="77777777" w:rsidR="00FE6C5C" w:rsidRPr="0053520A" w:rsidRDefault="00FE6C5C" w:rsidP="0053520A">
            <w:pPr>
              <w:jc w:val="left"/>
              <w:rPr>
                <w:rFonts w:cs="Arial"/>
                <w:iCs/>
                <w:szCs w:val="22"/>
              </w:rPr>
            </w:pPr>
          </w:p>
          <w:p w14:paraId="3016B50A" w14:textId="525090F8" w:rsidR="00FE6C5C" w:rsidRPr="0053520A" w:rsidRDefault="75A050DA" w:rsidP="0053520A">
            <w:pPr>
              <w:jc w:val="left"/>
              <w:rPr>
                <w:rFonts w:cs="Arial"/>
                <w:szCs w:val="22"/>
              </w:rPr>
            </w:pPr>
            <w:r w:rsidRPr="0053520A">
              <w:rPr>
                <w:rFonts w:cs="Arial"/>
                <w:szCs w:val="22"/>
              </w:rPr>
              <w:t xml:space="preserve">The post will be line managed by the </w:t>
            </w:r>
            <w:r w:rsidR="0055186B" w:rsidRPr="0053520A">
              <w:rPr>
                <w:rFonts w:cs="Arial"/>
                <w:szCs w:val="22"/>
              </w:rPr>
              <w:t>Director (</w:t>
            </w:r>
            <w:r w:rsidR="4D011E28" w:rsidRPr="0053520A">
              <w:rPr>
                <w:rFonts w:cs="Arial"/>
                <w:szCs w:val="22"/>
              </w:rPr>
              <w:t>Marketing and Brand</w:t>
            </w:r>
            <w:r w:rsidR="522BD54C" w:rsidRPr="0053520A">
              <w:rPr>
                <w:rFonts w:cs="Arial"/>
                <w:szCs w:val="22"/>
              </w:rPr>
              <w:t>)</w:t>
            </w:r>
            <w:r w:rsidR="41F08E2F" w:rsidRPr="0053520A">
              <w:rPr>
                <w:rFonts w:cs="Arial"/>
                <w:szCs w:val="22"/>
              </w:rPr>
              <w:t>.</w:t>
            </w:r>
          </w:p>
          <w:p w14:paraId="722C1094" w14:textId="77777777" w:rsidR="00FE6C5C" w:rsidRPr="0053520A" w:rsidRDefault="00FE6C5C" w:rsidP="0053520A">
            <w:pPr>
              <w:jc w:val="left"/>
              <w:rPr>
                <w:rFonts w:cs="Arial"/>
                <w:iCs/>
                <w:szCs w:val="22"/>
              </w:rPr>
            </w:pPr>
          </w:p>
        </w:tc>
      </w:tr>
    </w:tbl>
    <w:p w14:paraId="4AF91176" w14:textId="77777777" w:rsidR="00FE6C5C" w:rsidRPr="0053520A" w:rsidRDefault="00FE6C5C" w:rsidP="0053520A">
      <w:pPr>
        <w:jc w:val="left"/>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8992"/>
      </w:tblGrid>
      <w:tr w:rsidR="00FE6C5C" w:rsidRPr="0053520A" w14:paraId="5CBD73C7" w14:textId="77777777" w:rsidTr="0053520A">
        <w:tc>
          <w:tcPr>
            <w:tcW w:w="8992" w:type="dxa"/>
            <w:shd w:val="clear" w:color="auto" w:fill="DAEEF3" w:themeFill="accent5" w:themeFillTint="33"/>
          </w:tcPr>
          <w:p w14:paraId="6A3A618E" w14:textId="5E7B6C78" w:rsidR="00601C3D" w:rsidRPr="0053520A" w:rsidRDefault="00FE6C5C" w:rsidP="0053520A">
            <w:pPr>
              <w:jc w:val="left"/>
              <w:rPr>
                <w:rFonts w:cs="Arial"/>
                <w:b/>
                <w:szCs w:val="22"/>
              </w:rPr>
            </w:pPr>
            <w:r w:rsidRPr="0053520A">
              <w:rPr>
                <w:rFonts w:cs="Arial"/>
                <w:b/>
                <w:szCs w:val="22"/>
              </w:rPr>
              <w:t>Staff management responsibility</w:t>
            </w:r>
          </w:p>
        </w:tc>
      </w:tr>
      <w:tr w:rsidR="00FE6C5C" w:rsidRPr="0053520A" w14:paraId="2521C498" w14:textId="77777777" w:rsidTr="0053520A">
        <w:tc>
          <w:tcPr>
            <w:tcW w:w="8992" w:type="dxa"/>
          </w:tcPr>
          <w:p w14:paraId="56E7579C" w14:textId="77777777" w:rsidR="00FE6C5C" w:rsidRPr="0053520A" w:rsidRDefault="00FE6C5C" w:rsidP="0053520A">
            <w:pPr>
              <w:jc w:val="left"/>
              <w:rPr>
                <w:rFonts w:cs="Arial"/>
                <w:iCs/>
                <w:szCs w:val="22"/>
              </w:rPr>
            </w:pPr>
          </w:p>
          <w:p w14:paraId="640FE72C" w14:textId="77777777" w:rsidR="00D23683" w:rsidRPr="0053520A" w:rsidRDefault="00D23683" w:rsidP="0053520A">
            <w:pPr>
              <w:jc w:val="left"/>
              <w:rPr>
                <w:rFonts w:cs="Arial"/>
                <w:iCs/>
                <w:szCs w:val="22"/>
              </w:rPr>
            </w:pPr>
            <w:r w:rsidRPr="0053520A">
              <w:rPr>
                <w:rFonts w:cs="Arial"/>
                <w:iCs/>
                <w:szCs w:val="22"/>
              </w:rPr>
              <w:t>None</w:t>
            </w:r>
          </w:p>
          <w:p w14:paraId="337185AB" w14:textId="5E664756" w:rsidR="00D23683" w:rsidRPr="0053520A" w:rsidRDefault="00D23683" w:rsidP="0053520A">
            <w:pPr>
              <w:jc w:val="left"/>
              <w:rPr>
                <w:rFonts w:cs="Arial"/>
                <w:iCs/>
                <w:szCs w:val="22"/>
              </w:rPr>
            </w:pPr>
          </w:p>
        </w:tc>
      </w:tr>
    </w:tbl>
    <w:p w14:paraId="1B7FBC09" w14:textId="77777777" w:rsidR="00FE6C5C" w:rsidRPr="0053520A" w:rsidRDefault="00FE6C5C" w:rsidP="0053520A">
      <w:pPr>
        <w:jc w:val="left"/>
        <w:rPr>
          <w:rFonts w:cs="Arial"/>
          <w:szCs w:val="22"/>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461"/>
        <w:gridCol w:w="8549"/>
      </w:tblGrid>
      <w:tr w:rsidR="00FE6C5C" w:rsidRPr="0053520A" w14:paraId="1A9C9B51" w14:textId="77777777" w:rsidTr="0053520A">
        <w:trPr>
          <w:tblHeader/>
        </w:trPr>
        <w:tc>
          <w:tcPr>
            <w:tcW w:w="9010" w:type="dxa"/>
            <w:gridSpan w:val="2"/>
            <w:shd w:val="clear" w:color="auto" w:fill="DAEEF3" w:themeFill="accent5" w:themeFillTint="33"/>
          </w:tcPr>
          <w:p w14:paraId="6DCE338D" w14:textId="6A872183" w:rsidR="00601C3D" w:rsidRPr="0053520A" w:rsidRDefault="00FE6C5C" w:rsidP="0053520A">
            <w:pPr>
              <w:jc w:val="left"/>
              <w:rPr>
                <w:rFonts w:cs="Arial"/>
                <w:b/>
                <w:szCs w:val="22"/>
              </w:rPr>
            </w:pPr>
            <w:r w:rsidRPr="0053520A">
              <w:rPr>
                <w:rFonts w:cs="Arial"/>
                <w:b/>
                <w:szCs w:val="22"/>
              </w:rPr>
              <w:t xml:space="preserve">Main duties and responsibilities </w:t>
            </w:r>
          </w:p>
        </w:tc>
      </w:tr>
      <w:tr w:rsidR="00FE6C5C" w:rsidRPr="0053520A" w14:paraId="7210925A" w14:textId="77777777" w:rsidTr="0053520A">
        <w:tc>
          <w:tcPr>
            <w:tcW w:w="0" w:type="auto"/>
            <w:tcBorders>
              <w:bottom w:val="single" w:sz="4" w:space="0" w:color="auto"/>
            </w:tcBorders>
          </w:tcPr>
          <w:p w14:paraId="3542314A" w14:textId="77777777" w:rsidR="00FE6C5C" w:rsidRPr="0053520A" w:rsidRDefault="00FE6C5C" w:rsidP="0053520A">
            <w:pPr>
              <w:jc w:val="left"/>
              <w:rPr>
                <w:rFonts w:cs="Arial"/>
                <w:b/>
                <w:szCs w:val="22"/>
              </w:rPr>
            </w:pPr>
            <w:r w:rsidRPr="0053520A">
              <w:rPr>
                <w:rFonts w:cs="Arial"/>
                <w:b/>
                <w:szCs w:val="22"/>
              </w:rPr>
              <w:t>1</w:t>
            </w:r>
          </w:p>
        </w:tc>
        <w:tc>
          <w:tcPr>
            <w:tcW w:w="8549" w:type="dxa"/>
            <w:tcBorders>
              <w:bottom w:val="single" w:sz="4" w:space="0" w:color="auto"/>
            </w:tcBorders>
          </w:tcPr>
          <w:p w14:paraId="3C8C6BCE" w14:textId="0FA7323D" w:rsidR="00FE6C5C" w:rsidRPr="0053520A" w:rsidRDefault="70E96F81" w:rsidP="0053520A">
            <w:pPr>
              <w:jc w:val="left"/>
              <w:rPr>
                <w:rFonts w:cs="Arial"/>
                <w:szCs w:val="22"/>
              </w:rPr>
            </w:pPr>
            <w:r w:rsidRPr="0053520A">
              <w:rPr>
                <w:rFonts w:cs="Arial"/>
                <w:szCs w:val="22"/>
              </w:rPr>
              <w:t xml:space="preserve">Work </w:t>
            </w:r>
            <w:r w:rsidR="20041B37" w:rsidRPr="0053520A">
              <w:rPr>
                <w:rFonts w:cs="Arial"/>
                <w:szCs w:val="22"/>
              </w:rPr>
              <w:t>effectively and professional</w:t>
            </w:r>
            <w:r w:rsidRPr="0053520A">
              <w:rPr>
                <w:rFonts w:cs="Arial"/>
                <w:szCs w:val="22"/>
              </w:rPr>
              <w:t xml:space="preserve">ly with </w:t>
            </w:r>
            <w:r w:rsidR="0C670FA4" w:rsidRPr="0053520A">
              <w:rPr>
                <w:rFonts w:cs="Arial"/>
                <w:szCs w:val="22"/>
              </w:rPr>
              <w:t>project leadership and management, providing expert</w:t>
            </w:r>
            <w:r w:rsidR="2847BE78" w:rsidRPr="0053520A">
              <w:rPr>
                <w:rFonts w:cs="Arial"/>
                <w:szCs w:val="22"/>
              </w:rPr>
              <w:t xml:space="preserve">ise </w:t>
            </w:r>
            <w:r w:rsidR="17B23C19" w:rsidRPr="0053520A">
              <w:rPr>
                <w:rFonts w:cs="Arial"/>
                <w:szCs w:val="22"/>
              </w:rPr>
              <w:t>throughout</w:t>
            </w:r>
            <w:r w:rsidR="0A8C795D" w:rsidRPr="0053520A">
              <w:rPr>
                <w:rFonts w:cs="Arial"/>
                <w:szCs w:val="22"/>
              </w:rPr>
              <w:t xml:space="preserve"> the website discovery and review process</w:t>
            </w:r>
            <w:r w:rsidR="1EDD1680" w:rsidRPr="0053520A">
              <w:rPr>
                <w:rFonts w:cs="Arial"/>
                <w:szCs w:val="22"/>
              </w:rPr>
              <w:t>.</w:t>
            </w:r>
          </w:p>
        </w:tc>
      </w:tr>
      <w:tr w:rsidR="00FE6C5C" w:rsidRPr="0053520A" w14:paraId="3C6EFB74" w14:textId="77777777" w:rsidTr="0053520A">
        <w:tc>
          <w:tcPr>
            <w:tcW w:w="0" w:type="auto"/>
            <w:tcBorders>
              <w:top w:val="single" w:sz="4" w:space="0" w:color="auto"/>
              <w:left w:val="single" w:sz="4" w:space="0" w:color="auto"/>
              <w:bottom w:val="single" w:sz="4" w:space="0" w:color="auto"/>
              <w:right w:val="single" w:sz="4" w:space="0" w:color="auto"/>
            </w:tcBorders>
          </w:tcPr>
          <w:p w14:paraId="00CB82B5" w14:textId="77777777" w:rsidR="00FE6C5C" w:rsidRPr="0053520A" w:rsidRDefault="00FE6C5C" w:rsidP="0053520A">
            <w:pPr>
              <w:jc w:val="left"/>
              <w:rPr>
                <w:rFonts w:cs="Arial"/>
                <w:b/>
                <w:szCs w:val="22"/>
              </w:rPr>
            </w:pPr>
            <w:r w:rsidRPr="0053520A">
              <w:rPr>
                <w:rFonts w:cs="Arial"/>
                <w:b/>
                <w:szCs w:val="22"/>
              </w:rPr>
              <w:t>2</w:t>
            </w:r>
          </w:p>
        </w:tc>
        <w:tc>
          <w:tcPr>
            <w:tcW w:w="8549" w:type="dxa"/>
            <w:tcBorders>
              <w:top w:val="single" w:sz="4" w:space="0" w:color="auto"/>
              <w:left w:val="single" w:sz="4" w:space="0" w:color="auto"/>
              <w:bottom w:val="single" w:sz="4" w:space="0" w:color="auto"/>
              <w:right w:val="single" w:sz="4" w:space="0" w:color="auto"/>
            </w:tcBorders>
          </w:tcPr>
          <w:p w14:paraId="1A61FE8C" w14:textId="7F55141B" w:rsidR="00FE6C5C" w:rsidRPr="0053520A" w:rsidRDefault="0C66BDC4" w:rsidP="0053520A">
            <w:pPr>
              <w:jc w:val="left"/>
              <w:rPr>
                <w:rFonts w:cs="Arial"/>
                <w:szCs w:val="22"/>
              </w:rPr>
            </w:pPr>
            <w:r w:rsidRPr="0053520A">
              <w:rPr>
                <w:rFonts w:cs="Arial"/>
                <w:szCs w:val="22"/>
              </w:rPr>
              <w:t xml:space="preserve">Review </w:t>
            </w:r>
            <w:r w:rsidR="1C41CFED" w:rsidRPr="0053520A">
              <w:rPr>
                <w:rFonts w:cs="Arial"/>
                <w:szCs w:val="22"/>
              </w:rPr>
              <w:t>external suppliers</w:t>
            </w:r>
            <w:r w:rsidR="62562661" w:rsidRPr="0053520A">
              <w:rPr>
                <w:rFonts w:cs="Arial"/>
                <w:szCs w:val="22"/>
              </w:rPr>
              <w:t>’</w:t>
            </w:r>
            <w:r w:rsidR="1C41CFED" w:rsidRPr="0053520A">
              <w:rPr>
                <w:rFonts w:cs="Arial"/>
                <w:szCs w:val="22"/>
              </w:rPr>
              <w:t xml:space="preserve"> outputs</w:t>
            </w:r>
            <w:r w:rsidR="001E4E26" w:rsidRPr="0053520A" w:rsidDel="1C41CFED">
              <w:rPr>
                <w:rFonts w:cs="Arial"/>
                <w:szCs w:val="22"/>
              </w:rPr>
              <w:t xml:space="preserve"> </w:t>
            </w:r>
            <w:r w:rsidR="7E929713" w:rsidRPr="0053520A">
              <w:rPr>
                <w:rFonts w:cs="Arial"/>
                <w:szCs w:val="22"/>
              </w:rPr>
              <w:t xml:space="preserve">to ensure they are </w:t>
            </w:r>
            <w:r w:rsidR="1C41CFED" w:rsidRPr="0053520A">
              <w:rPr>
                <w:rFonts w:cs="Arial"/>
                <w:szCs w:val="22"/>
              </w:rPr>
              <w:t>high quality</w:t>
            </w:r>
            <w:r w:rsidR="2ADDE8DC" w:rsidRPr="0053520A">
              <w:rPr>
                <w:rFonts w:cs="Arial"/>
                <w:szCs w:val="22"/>
              </w:rPr>
              <w:t>, evidence-based and aligned with the agreed brief</w:t>
            </w:r>
            <w:r w:rsidR="1C41CFED" w:rsidRPr="0053520A">
              <w:rPr>
                <w:rFonts w:cs="Arial"/>
                <w:szCs w:val="22"/>
              </w:rPr>
              <w:t xml:space="preserve"> and strategic </w:t>
            </w:r>
            <w:r w:rsidR="31471FE8" w:rsidRPr="0053520A">
              <w:rPr>
                <w:rFonts w:cs="Arial"/>
                <w:szCs w:val="22"/>
              </w:rPr>
              <w:t>priorities</w:t>
            </w:r>
            <w:r w:rsidR="1C41CFED" w:rsidRPr="0053520A">
              <w:rPr>
                <w:rFonts w:cs="Arial"/>
                <w:szCs w:val="22"/>
              </w:rPr>
              <w:t>.</w:t>
            </w:r>
          </w:p>
        </w:tc>
      </w:tr>
      <w:tr w:rsidR="001E4E26" w:rsidRPr="0053520A" w14:paraId="76A8E2B1" w14:textId="77777777" w:rsidTr="0053520A">
        <w:tc>
          <w:tcPr>
            <w:tcW w:w="0" w:type="auto"/>
            <w:tcBorders>
              <w:top w:val="single" w:sz="4" w:space="0" w:color="auto"/>
              <w:left w:val="single" w:sz="4" w:space="0" w:color="auto"/>
              <w:bottom w:val="single" w:sz="4" w:space="0" w:color="auto"/>
              <w:right w:val="single" w:sz="4" w:space="0" w:color="auto"/>
            </w:tcBorders>
          </w:tcPr>
          <w:p w14:paraId="08B17822" w14:textId="77777777" w:rsidR="001E4E26" w:rsidRPr="0053520A" w:rsidRDefault="001E4E26" w:rsidP="0053520A">
            <w:pPr>
              <w:jc w:val="left"/>
              <w:rPr>
                <w:rFonts w:cs="Arial"/>
                <w:b/>
                <w:szCs w:val="22"/>
              </w:rPr>
            </w:pPr>
            <w:r w:rsidRPr="0053520A">
              <w:rPr>
                <w:rFonts w:cs="Arial"/>
                <w:b/>
                <w:szCs w:val="22"/>
              </w:rPr>
              <w:t>3</w:t>
            </w:r>
          </w:p>
        </w:tc>
        <w:tc>
          <w:tcPr>
            <w:tcW w:w="8549" w:type="dxa"/>
            <w:tcBorders>
              <w:top w:val="single" w:sz="4" w:space="0" w:color="auto"/>
              <w:left w:val="single" w:sz="4" w:space="0" w:color="auto"/>
              <w:bottom w:val="single" w:sz="4" w:space="0" w:color="auto"/>
              <w:right w:val="single" w:sz="4" w:space="0" w:color="auto"/>
            </w:tcBorders>
          </w:tcPr>
          <w:p w14:paraId="1B5A6A33" w14:textId="4538CDA1" w:rsidR="001E4E26" w:rsidRPr="0053520A" w:rsidRDefault="02F64A96" w:rsidP="0053520A">
            <w:pPr>
              <w:jc w:val="left"/>
              <w:rPr>
                <w:rFonts w:eastAsia="Arial" w:cs="Arial"/>
                <w:szCs w:val="22"/>
              </w:rPr>
            </w:pPr>
            <w:r w:rsidRPr="0053520A">
              <w:rPr>
                <w:rFonts w:cs="Arial"/>
                <w:szCs w:val="22"/>
              </w:rPr>
              <w:t xml:space="preserve">In consultation with the </w:t>
            </w:r>
            <w:r w:rsidR="3A4F7AE1" w:rsidRPr="0053520A">
              <w:rPr>
                <w:rFonts w:cs="Arial"/>
                <w:szCs w:val="22"/>
              </w:rPr>
              <w:t>D</w:t>
            </w:r>
            <w:r w:rsidRPr="0053520A">
              <w:rPr>
                <w:rFonts w:cs="Arial"/>
                <w:szCs w:val="22"/>
              </w:rPr>
              <w:t xml:space="preserve">igital team and informed by </w:t>
            </w:r>
            <w:r w:rsidR="13DDC7FE" w:rsidRPr="0053520A">
              <w:rPr>
                <w:rFonts w:cs="Arial"/>
                <w:szCs w:val="22"/>
              </w:rPr>
              <w:t>approved</w:t>
            </w:r>
            <w:r w:rsidR="4D69F4B1" w:rsidRPr="0053520A">
              <w:rPr>
                <w:rFonts w:cs="Arial"/>
                <w:szCs w:val="22"/>
              </w:rPr>
              <w:t xml:space="preserve"> recommendations</w:t>
            </w:r>
            <w:r w:rsidRPr="0053520A">
              <w:rPr>
                <w:rFonts w:cs="Arial"/>
                <w:szCs w:val="22"/>
              </w:rPr>
              <w:t xml:space="preserve">, </w:t>
            </w:r>
            <w:r w:rsidR="6821AFC7" w:rsidRPr="0053520A">
              <w:rPr>
                <w:rFonts w:cs="Arial"/>
                <w:szCs w:val="22"/>
              </w:rPr>
              <w:t>contribute</w:t>
            </w:r>
            <w:r w:rsidR="4FADAB12" w:rsidRPr="0053520A">
              <w:rPr>
                <w:rFonts w:cs="Arial"/>
                <w:szCs w:val="22"/>
              </w:rPr>
              <w:t xml:space="preserve"> to the development of</w:t>
            </w:r>
            <w:r w:rsidRPr="0053520A">
              <w:rPr>
                <w:rFonts w:cs="Arial"/>
                <w:szCs w:val="22"/>
              </w:rPr>
              <w:t xml:space="preserve"> a</w:t>
            </w:r>
            <w:r w:rsidR="4BDC687D" w:rsidRPr="0053520A">
              <w:rPr>
                <w:rFonts w:cs="Arial"/>
                <w:szCs w:val="22"/>
              </w:rPr>
              <w:t>n implementation</w:t>
            </w:r>
            <w:r w:rsidRPr="0053520A">
              <w:rPr>
                <w:rFonts w:cs="Arial"/>
                <w:szCs w:val="22"/>
              </w:rPr>
              <w:t xml:space="preserve"> roadmap</w:t>
            </w:r>
            <w:r w:rsidR="7A7C9E18" w:rsidRPr="0053520A">
              <w:rPr>
                <w:rFonts w:cs="Arial"/>
                <w:szCs w:val="22"/>
              </w:rPr>
              <w:t>, ensuring alignment with user needs, technical considerations and organisational priorities.</w:t>
            </w:r>
            <w:r w:rsidRPr="0053520A">
              <w:rPr>
                <w:rFonts w:cs="Arial"/>
                <w:szCs w:val="22"/>
              </w:rPr>
              <w:t xml:space="preserve"> </w:t>
            </w:r>
          </w:p>
        </w:tc>
      </w:tr>
      <w:tr w:rsidR="001E4E26" w:rsidRPr="0053520A" w14:paraId="4B375CE2" w14:textId="77777777" w:rsidTr="0053520A">
        <w:tc>
          <w:tcPr>
            <w:tcW w:w="0" w:type="auto"/>
            <w:tcBorders>
              <w:top w:val="single" w:sz="4" w:space="0" w:color="auto"/>
              <w:left w:val="single" w:sz="4" w:space="0" w:color="auto"/>
              <w:bottom w:val="single" w:sz="4" w:space="0" w:color="auto"/>
              <w:right w:val="single" w:sz="4" w:space="0" w:color="auto"/>
            </w:tcBorders>
          </w:tcPr>
          <w:p w14:paraId="480D9B08" w14:textId="77777777" w:rsidR="001E4E26" w:rsidRPr="0053520A" w:rsidRDefault="001E4E26" w:rsidP="0053520A">
            <w:pPr>
              <w:jc w:val="left"/>
              <w:rPr>
                <w:rFonts w:cs="Arial"/>
                <w:b/>
                <w:szCs w:val="22"/>
              </w:rPr>
            </w:pPr>
            <w:r w:rsidRPr="0053520A">
              <w:rPr>
                <w:rFonts w:cs="Arial"/>
                <w:b/>
                <w:szCs w:val="22"/>
              </w:rPr>
              <w:t>4</w:t>
            </w:r>
          </w:p>
        </w:tc>
        <w:tc>
          <w:tcPr>
            <w:tcW w:w="8549" w:type="dxa"/>
            <w:tcBorders>
              <w:top w:val="single" w:sz="4" w:space="0" w:color="auto"/>
              <w:left w:val="single" w:sz="4" w:space="0" w:color="auto"/>
              <w:bottom w:val="single" w:sz="4" w:space="0" w:color="auto"/>
              <w:right w:val="single" w:sz="4" w:space="0" w:color="auto"/>
            </w:tcBorders>
          </w:tcPr>
          <w:p w14:paraId="6F7BFCF1" w14:textId="77777777" w:rsidR="001E4E26" w:rsidRDefault="7A9FF6C7" w:rsidP="0053520A">
            <w:pPr>
              <w:jc w:val="left"/>
              <w:rPr>
                <w:rFonts w:cs="Arial"/>
                <w:szCs w:val="22"/>
              </w:rPr>
            </w:pPr>
            <w:r w:rsidRPr="0053520A">
              <w:rPr>
                <w:rFonts w:cs="Arial"/>
                <w:szCs w:val="22"/>
              </w:rPr>
              <w:t>Identify and assess risks, constraints and dependencies arising from discovery work, ensuring that emerging recommendations are realistic, deliverable and proportionate in terms of cost, quality</w:t>
            </w:r>
            <w:r w:rsidR="053AACF3" w:rsidRPr="0053520A">
              <w:rPr>
                <w:rFonts w:cs="Arial"/>
                <w:szCs w:val="22"/>
              </w:rPr>
              <w:t xml:space="preserve"> and organisational impact.</w:t>
            </w:r>
          </w:p>
          <w:p w14:paraId="4D017020" w14:textId="56D311B6" w:rsidR="0053520A" w:rsidRPr="0053520A" w:rsidRDefault="0053520A" w:rsidP="0053520A">
            <w:pPr>
              <w:jc w:val="left"/>
              <w:rPr>
                <w:rFonts w:cs="Arial"/>
                <w:szCs w:val="22"/>
              </w:rPr>
            </w:pPr>
          </w:p>
        </w:tc>
      </w:tr>
      <w:tr w:rsidR="001E4E26" w:rsidRPr="0053520A" w14:paraId="549EE2FF" w14:textId="77777777" w:rsidTr="0053520A">
        <w:tc>
          <w:tcPr>
            <w:tcW w:w="0" w:type="auto"/>
            <w:tcBorders>
              <w:top w:val="single" w:sz="4" w:space="0" w:color="auto"/>
              <w:left w:val="single" w:sz="4" w:space="0" w:color="auto"/>
              <w:bottom w:val="single" w:sz="4" w:space="0" w:color="auto"/>
              <w:right w:val="single" w:sz="4" w:space="0" w:color="auto"/>
            </w:tcBorders>
          </w:tcPr>
          <w:p w14:paraId="25F31B1A" w14:textId="77777777" w:rsidR="001E4E26" w:rsidRPr="0053520A" w:rsidRDefault="001E4E26" w:rsidP="0053520A">
            <w:pPr>
              <w:jc w:val="left"/>
              <w:rPr>
                <w:rFonts w:cs="Arial"/>
                <w:b/>
                <w:szCs w:val="22"/>
              </w:rPr>
            </w:pPr>
            <w:r w:rsidRPr="0053520A">
              <w:rPr>
                <w:rFonts w:cs="Arial"/>
                <w:b/>
                <w:szCs w:val="22"/>
              </w:rPr>
              <w:t>5</w:t>
            </w:r>
          </w:p>
        </w:tc>
        <w:tc>
          <w:tcPr>
            <w:tcW w:w="8549" w:type="dxa"/>
            <w:tcBorders>
              <w:top w:val="single" w:sz="4" w:space="0" w:color="auto"/>
              <w:left w:val="single" w:sz="4" w:space="0" w:color="auto"/>
              <w:bottom w:val="single" w:sz="4" w:space="0" w:color="auto"/>
              <w:right w:val="single" w:sz="4" w:space="0" w:color="auto"/>
            </w:tcBorders>
          </w:tcPr>
          <w:p w14:paraId="7A63757B" w14:textId="42010F0C" w:rsidR="001E4E26" w:rsidRPr="0053520A" w:rsidRDefault="46902ABB" w:rsidP="0053520A">
            <w:pPr>
              <w:jc w:val="left"/>
              <w:rPr>
                <w:rFonts w:cs="Arial"/>
                <w:szCs w:val="22"/>
              </w:rPr>
            </w:pPr>
            <w:r w:rsidRPr="0053520A">
              <w:rPr>
                <w:rFonts w:cs="Arial"/>
                <w:szCs w:val="22"/>
              </w:rPr>
              <w:t xml:space="preserve">Work with the </w:t>
            </w:r>
            <w:r w:rsidR="5A2CF458" w:rsidRPr="0053520A">
              <w:rPr>
                <w:rFonts w:cs="Arial"/>
                <w:szCs w:val="22"/>
              </w:rPr>
              <w:t>D</w:t>
            </w:r>
            <w:r w:rsidRPr="0053520A">
              <w:rPr>
                <w:rFonts w:cs="Arial"/>
                <w:szCs w:val="22"/>
              </w:rPr>
              <w:t xml:space="preserve">igital team to </w:t>
            </w:r>
            <w:r w:rsidR="796F52EB" w:rsidRPr="0053520A">
              <w:rPr>
                <w:rFonts w:cs="Arial"/>
                <w:szCs w:val="22"/>
              </w:rPr>
              <w:t xml:space="preserve">help identify and shape viable </w:t>
            </w:r>
            <w:r w:rsidRPr="0053520A">
              <w:rPr>
                <w:rFonts w:cs="Arial"/>
                <w:szCs w:val="22"/>
              </w:rPr>
              <w:t>quick win</w:t>
            </w:r>
            <w:r w:rsidR="0916B5FB" w:rsidRPr="0053520A">
              <w:rPr>
                <w:rFonts w:cs="Arial"/>
                <w:szCs w:val="22"/>
              </w:rPr>
              <w:t xml:space="preserve"> opportunitie</w:t>
            </w:r>
            <w:r w:rsidRPr="0053520A">
              <w:rPr>
                <w:rFonts w:cs="Arial"/>
                <w:szCs w:val="22"/>
              </w:rPr>
              <w:t xml:space="preserve">s </w:t>
            </w:r>
            <w:r w:rsidR="424FC32F" w:rsidRPr="0053520A">
              <w:rPr>
                <w:rFonts w:cs="Arial"/>
                <w:szCs w:val="22"/>
              </w:rPr>
              <w:t xml:space="preserve">emerging from the discovery phase, ensuring they </w:t>
            </w:r>
            <w:r w:rsidRPr="0053520A">
              <w:rPr>
                <w:rFonts w:cs="Arial"/>
                <w:szCs w:val="22"/>
              </w:rPr>
              <w:t>are high quality and strategically aligned.</w:t>
            </w:r>
          </w:p>
        </w:tc>
      </w:tr>
      <w:tr w:rsidR="00E40B51" w:rsidRPr="0053520A" w14:paraId="040E2B7E" w14:textId="77777777" w:rsidTr="0053520A">
        <w:tc>
          <w:tcPr>
            <w:tcW w:w="0" w:type="auto"/>
            <w:tcBorders>
              <w:top w:val="single" w:sz="4" w:space="0" w:color="auto"/>
              <w:left w:val="single" w:sz="4" w:space="0" w:color="auto"/>
              <w:bottom w:val="single" w:sz="4" w:space="0" w:color="auto"/>
              <w:right w:val="single" w:sz="4" w:space="0" w:color="auto"/>
            </w:tcBorders>
          </w:tcPr>
          <w:p w14:paraId="3D03190F" w14:textId="2EA729E9" w:rsidR="00E40B51" w:rsidRPr="0053520A" w:rsidRDefault="00E40B51" w:rsidP="0053520A">
            <w:pPr>
              <w:jc w:val="left"/>
              <w:rPr>
                <w:rFonts w:cs="Arial"/>
                <w:b/>
                <w:szCs w:val="22"/>
              </w:rPr>
            </w:pPr>
            <w:r w:rsidRPr="0053520A">
              <w:rPr>
                <w:rFonts w:cs="Arial"/>
                <w:b/>
                <w:szCs w:val="22"/>
              </w:rPr>
              <w:t>6</w:t>
            </w:r>
          </w:p>
        </w:tc>
        <w:tc>
          <w:tcPr>
            <w:tcW w:w="8549" w:type="dxa"/>
            <w:tcBorders>
              <w:top w:val="single" w:sz="4" w:space="0" w:color="auto"/>
              <w:left w:val="single" w:sz="4" w:space="0" w:color="auto"/>
              <w:bottom w:val="single" w:sz="4" w:space="0" w:color="auto"/>
              <w:right w:val="single" w:sz="4" w:space="0" w:color="auto"/>
            </w:tcBorders>
          </w:tcPr>
          <w:p w14:paraId="3AE526CC" w14:textId="2EE8D885" w:rsidR="00E40B51" w:rsidRPr="0053520A" w:rsidRDefault="00E40B51" w:rsidP="0053520A">
            <w:pPr>
              <w:jc w:val="left"/>
              <w:rPr>
                <w:rFonts w:cs="Arial"/>
                <w:bCs/>
                <w:szCs w:val="22"/>
              </w:rPr>
            </w:pPr>
            <w:r w:rsidRPr="0053520A">
              <w:rPr>
                <w:rFonts w:cs="Arial"/>
                <w:bCs/>
                <w:szCs w:val="22"/>
              </w:rPr>
              <w:t>Draft briefing documents to guide the work of partner agencies.</w:t>
            </w:r>
          </w:p>
        </w:tc>
      </w:tr>
      <w:tr w:rsidR="00E40B51" w:rsidRPr="0053520A" w14:paraId="3BCACA33" w14:textId="77777777" w:rsidTr="0053520A">
        <w:tc>
          <w:tcPr>
            <w:tcW w:w="0" w:type="auto"/>
            <w:tcBorders>
              <w:top w:val="single" w:sz="4" w:space="0" w:color="auto"/>
              <w:left w:val="single" w:sz="4" w:space="0" w:color="auto"/>
              <w:bottom w:val="single" w:sz="4" w:space="0" w:color="auto"/>
              <w:right w:val="single" w:sz="4" w:space="0" w:color="auto"/>
            </w:tcBorders>
          </w:tcPr>
          <w:p w14:paraId="6E773F74" w14:textId="327ABE37" w:rsidR="00E40B51" w:rsidRPr="0053520A" w:rsidRDefault="00E40B51" w:rsidP="0053520A">
            <w:pPr>
              <w:jc w:val="left"/>
              <w:rPr>
                <w:rFonts w:cs="Arial"/>
                <w:b/>
                <w:szCs w:val="22"/>
              </w:rPr>
            </w:pPr>
            <w:r w:rsidRPr="0053520A">
              <w:rPr>
                <w:rFonts w:cs="Arial"/>
                <w:b/>
                <w:szCs w:val="22"/>
              </w:rPr>
              <w:t>7</w:t>
            </w:r>
          </w:p>
        </w:tc>
        <w:tc>
          <w:tcPr>
            <w:tcW w:w="8549" w:type="dxa"/>
            <w:tcBorders>
              <w:top w:val="single" w:sz="4" w:space="0" w:color="auto"/>
              <w:left w:val="single" w:sz="4" w:space="0" w:color="auto"/>
              <w:bottom w:val="single" w:sz="4" w:space="0" w:color="auto"/>
              <w:right w:val="single" w:sz="4" w:space="0" w:color="auto"/>
            </w:tcBorders>
          </w:tcPr>
          <w:p w14:paraId="6FCA37C7" w14:textId="1D8E63EA" w:rsidR="00E40B51" w:rsidRPr="0053520A" w:rsidRDefault="06F5C346" w:rsidP="0053520A">
            <w:pPr>
              <w:jc w:val="left"/>
              <w:rPr>
                <w:rFonts w:cs="Arial"/>
                <w:szCs w:val="22"/>
                <w:highlight w:val="yellow"/>
              </w:rPr>
            </w:pPr>
            <w:r w:rsidRPr="0053520A">
              <w:rPr>
                <w:rFonts w:cs="Arial"/>
                <w:szCs w:val="22"/>
              </w:rPr>
              <w:t>Work collaboratively with internal teams to drive the cultural and operational shifts required to ensure smooth, consistent and long-term adoption of website changes.</w:t>
            </w:r>
          </w:p>
        </w:tc>
      </w:tr>
      <w:tr w:rsidR="00E40B51" w:rsidRPr="0053520A" w14:paraId="22841834" w14:textId="77777777" w:rsidTr="0053520A">
        <w:tc>
          <w:tcPr>
            <w:tcW w:w="0" w:type="auto"/>
            <w:tcBorders>
              <w:top w:val="single" w:sz="4" w:space="0" w:color="auto"/>
              <w:left w:val="single" w:sz="4" w:space="0" w:color="auto"/>
              <w:bottom w:val="single" w:sz="4" w:space="0" w:color="auto"/>
              <w:right w:val="single" w:sz="4" w:space="0" w:color="auto"/>
            </w:tcBorders>
          </w:tcPr>
          <w:p w14:paraId="6DBBD892" w14:textId="12279E08" w:rsidR="00E40B51" w:rsidRPr="0053520A" w:rsidRDefault="00E40B51" w:rsidP="0053520A">
            <w:pPr>
              <w:jc w:val="left"/>
              <w:rPr>
                <w:rFonts w:cs="Arial"/>
                <w:b/>
                <w:szCs w:val="22"/>
              </w:rPr>
            </w:pPr>
            <w:r w:rsidRPr="0053520A">
              <w:rPr>
                <w:rFonts w:cs="Arial"/>
                <w:b/>
                <w:szCs w:val="22"/>
              </w:rPr>
              <w:t>8</w:t>
            </w:r>
          </w:p>
        </w:tc>
        <w:tc>
          <w:tcPr>
            <w:tcW w:w="8549" w:type="dxa"/>
            <w:tcBorders>
              <w:top w:val="single" w:sz="4" w:space="0" w:color="auto"/>
              <w:left w:val="single" w:sz="4" w:space="0" w:color="auto"/>
              <w:bottom w:val="single" w:sz="4" w:space="0" w:color="auto"/>
              <w:right w:val="single" w:sz="4" w:space="0" w:color="auto"/>
            </w:tcBorders>
          </w:tcPr>
          <w:p w14:paraId="5A705545" w14:textId="7AB104DD" w:rsidR="00E40B51" w:rsidRPr="0053520A" w:rsidRDefault="06F5C346" w:rsidP="0053520A">
            <w:pPr>
              <w:jc w:val="left"/>
              <w:rPr>
                <w:rFonts w:cs="Arial"/>
                <w:szCs w:val="22"/>
              </w:rPr>
            </w:pPr>
            <w:r w:rsidRPr="0053520A">
              <w:rPr>
                <w:rFonts w:cs="Arial"/>
                <w:szCs w:val="22"/>
              </w:rPr>
              <w:t xml:space="preserve">Be the voice of the </w:t>
            </w:r>
            <w:r w:rsidR="51B10DF8" w:rsidRPr="0053520A">
              <w:rPr>
                <w:rFonts w:cs="Arial"/>
                <w:szCs w:val="22"/>
              </w:rPr>
              <w:t xml:space="preserve">project </w:t>
            </w:r>
            <w:r w:rsidRPr="0053520A">
              <w:rPr>
                <w:rFonts w:cs="Arial"/>
                <w:szCs w:val="22"/>
              </w:rPr>
              <w:t xml:space="preserve">sponsor and the user, acting as the key conduit between the </w:t>
            </w:r>
            <w:r w:rsidR="741A6B05" w:rsidRPr="0053520A">
              <w:rPr>
                <w:rFonts w:cs="Arial"/>
                <w:szCs w:val="22"/>
              </w:rPr>
              <w:t xml:space="preserve">discovery </w:t>
            </w:r>
            <w:r w:rsidR="7839A8DB" w:rsidRPr="0053520A">
              <w:rPr>
                <w:rFonts w:cs="Arial"/>
                <w:szCs w:val="22"/>
              </w:rPr>
              <w:t xml:space="preserve">phase of the </w:t>
            </w:r>
            <w:r w:rsidR="14996C78" w:rsidRPr="0053520A">
              <w:rPr>
                <w:rFonts w:cs="Arial"/>
                <w:szCs w:val="22"/>
              </w:rPr>
              <w:t>project</w:t>
            </w:r>
            <w:r w:rsidRPr="0053520A">
              <w:rPr>
                <w:rFonts w:cs="Arial"/>
                <w:szCs w:val="22"/>
              </w:rPr>
              <w:t xml:space="preserve"> and those affected by the project.</w:t>
            </w:r>
          </w:p>
        </w:tc>
      </w:tr>
      <w:tr w:rsidR="00E40B51" w:rsidRPr="0053520A" w14:paraId="00AAC332" w14:textId="77777777" w:rsidTr="0053520A">
        <w:tc>
          <w:tcPr>
            <w:tcW w:w="0" w:type="auto"/>
            <w:tcBorders>
              <w:top w:val="single" w:sz="4" w:space="0" w:color="auto"/>
              <w:left w:val="single" w:sz="4" w:space="0" w:color="auto"/>
              <w:bottom w:val="single" w:sz="4" w:space="0" w:color="auto"/>
              <w:right w:val="single" w:sz="4" w:space="0" w:color="auto"/>
            </w:tcBorders>
          </w:tcPr>
          <w:p w14:paraId="5F9A6BEA" w14:textId="60AB8D2E" w:rsidR="00E40B51" w:rsidRPr="0053520A" w:rsidRDefault="00E40B51" w:rsidP="0053520A">
            <w:pPr>
              <w:jc w:val="left"/>
              <w:rPr>
                <w:rFonts w:cs="Arial"/>
                <w:b/>
                <w:szCs w:val="22"/>
              </w:rPr>
            </w:pPr>
            <w:r w:rsidRPr="0053520A">
              <w:rPr>
                <w:rFonts w:cs="Arial"/>
                <w:b/>
                <w:szCs w:val="22"/>
              </w:rPr>
              <w:t>9</w:t>
            </w:r>
          </w:p>
        </w:tc>
        <w:tc>
          <w:tcPr>
            <w:tcW w:w="8549" w:type="dxa"/>
            <w:tcBorders>
              <w:top w:val="single" w:sz="4" w:space="0" w:color="auto"/>
              <w:left w:val="single" w:sz="4" w:space="0" w:color="auto"/>
              <w:bottom w:val="single" w:sz="4" w:space="0" w:color="auto"/>
              <w:right w:val="single" w:sz="4" w:space="0" w:color="auto"/>
            </w:tcBorders>
          </w:tcPr>
          <w:p w14:paraId="422AD7EF" w14:textId="495D35E1" w:rsidR="00E40B51" w:rsidRPr="0053520A" w:rsidRDefault="06F5C346" w:rsidP="0053520A">
            <w:pPr>
              <w:jc w:val="left"/>
              <w:rPr>
                <w:rFonts w:cs="Arial"/>
                <w:szCs w:val="22"/>
              </w:rPr>
            </w:pPr>
            <w:r w:rsidRPr="0053520A">
              <w:rPr>
                <w:rFonts w:cs="Arial"/>
                <w:szCs w:val="22"/>
              </w:rPr>
              <w:t xml:space="preserve">Work </w:t>
            </w:r>
            <w:r w:rsidR="61B27EEF" w:rsidRPr="0053520A">
              <w:rPr>
                <w:rFonts w:cs="Arial"/>
                <w:szCs w:val="22"/>
              </w:rPr>
              <w:t xml:space="preserve">closely </w:t>
            </w:r>
            <w:r w:rsidRPr="0053520A">
              <w:rPr>
                <w:rFonts w:cs="Arial"/>
                <w:szCs w:val="22"/>
              </w:rPr>
              <w:t xml:space="preserve">with the project manager to establish KPIs to measure the success of the </w:t>
            </w:r>
            <w:r w:rsidR="60AEA48E" w:rsidRPr="0053520A">
              <w:rPr>
                <w:rFonts w:cs="Arial"/>
                <w:szCs w:val="22"/>
              </w:rPr>
              <w:t>discovery</w:t>
            </w:r>
            <w:r w:rsidR="20D2E536" w:rsidRPr="0053520A">
              <w:rPr>
                <w:rFonts w:cs="Arial"/>
                <w:szCs w:val="22"/>
              </w:rPr>
              <w:t xml:space="preserve"> phase</w:t>
            </w:r>
            <w:r w:rsidRPr="0053520A">
              <w:rPr>
                <w:rFonts w:cs="Arial"/>
                <w:szCs w:val="22"/>
              </w:rPr>
              <w:t>.</w:t>
            </w:r>
          </w:p>
        </w:tc>
      </w:tr>
      <w:tr w:rsidR="00E40B51" w:rsidRPr="0053520A" w14:paraId="68012629" w14:textId="77777777" w:rsidTr="0053520A">
        <w:tc>
          <w:tcPr>
            <w:tcW w:w="0" w:type="auto"/>
            <w:tcBorders>
              <w:top w:val="single" w:sz="4" w:space="0" w:color="auto"/>
              <w:left w:val="single" w:sz="4" w:space="0" w:color="auto"/>
              <w:bottom w:val="single" w:sz="4" w:space="0" w:color="auto"/>
              <w:right w:val="single" w:sz="4" w:space="0" w:color="auto"/>
            </w:tcBorders>
          </w:tcPr>
          <w:p w14:paraId="40A13817" w14:textId="170C9E52" w:rsidR="00E40B51" w:rsidRPr="0053520A" w:rsidRDefault="00E40B51" w:rsidP="0053520A">
            <w:pPr>
              <w:jc w:val="left"/>
              <w:rPr>
                <w:rFonts w:cs="Arial"/>
                <w:b/>
                <w:szCs w:val="22"/>
              </w:rPr>
            </w:pPr>
            <w:r w:rsidRPr="0053520A">
              <w:rPr>
                <w:rFonts w:cs="Arial"/>
                <w:b/>
                <w:szCs w:val="22"/>
              </w:rPr>
              <w:t>10</w:t>
            </w:r>
          </w:p>
        </w:tc>
        <w:tc>
          <w:tcPr>
            <w:tcW w:w="8549" w:type="dxa"/>
            <w:tcBorders>
              <w:top w:val="single" w:sz="4" w:space="0" w:color="auto"/>
              <w:left w:val="single" w:sz="4" w:space="0" w:color="auto"/>
              <w:bottom w:val="single" w:sz="4" w:space="0" w:color="auto"/>
              <w:right w:val="single" w:sz="4" w:space="0" w:color="auto"/>
            </w:tcBorders>
          </w:tcPr>
          <w:p w14:paraId="03F1A2DA" w14:textId="69F6E67B" w:rsidR="00E40B51" w:rsidRPr="0053520A" w:rsidRDefault="00E40B51" w:rsidP="0053520A">
            <w:pPr>
              <w:jc w:val="left"/>
              <w:rPr>
                <w:rFonts w:cs="Arial"/>
                <w:bCs/>
                <w:szCs w:val="22"/>
              </w:rPr>
            </w:pPr>
            <w:r w:rsidRPr="0053520A">
              <w:rPr>
                <w:rFonts w:cs="Arial"/>
                <w:bCs/>
                <w:szCs w:val="22"/>
              </w:rPr>
              <w:t>Work with internal colleagues to plan and sign off communications to inform staff and students of project progress.</w:t>
            </w:r>
          </w:p>
        </w:tc>
      </w:tr>
      <w:tr w:rsidR="00E40B51" w:rsidRPr="0053520A" w14:paraId="699C54E0" w14:textId="77777777" w:rsidTr="0053520A">
        <w:tc>
          <w:tcPr>
            <w:tcW w:w="0" w:type="auto"/>
            <w:tcBorders>
              <w:top w:val="single" w:sz="4" w:space="0" w:color="auto"/>
              <w:left w:val="single" w:sz="4" w:space="0" w:color="auto"/>
              <w:bottom w:val="single" w:sz="4" w:space="0" w:color="auto"/>
              <w:right w:val="single" w:sz="4" w:space="0" w:color="auto"/>
            </w:tcBorders>
          </w:tcPr>
          <w:p w14:paraId="0F21F01A" w14:textId="7851CAD1" w:rsidR="00E40B51" w:rsidRPr="0053520A" w:rsidRDefault="00E40B51" w:rsidP="0053520A">
            <w:pPr>
              <w:jc w:val="left"/>
              <w:rPr>
                <w:rFonts w:cs="Arial"/>
                <w:b/>
                <w:szCs w:val="22"/>
              </w:rPr>
            </w:pPr>
            <w:r w:rsidRPr="0053520A">
              <w:rPr>
                <w:rFonts w:cs="Arial"/>
                <w:b/>
                <w:szCs w:val="22"/>
              </w:rPr>
              <w:t>11</w:t>
            </w:r>
          </w:p>
        </w:tc>
        <w:tc>
          <w:tcPr>
            <w:tcW w:w="8549" w:type="dxa"/>
            <w:tcBorders>
              <w:top w:val="single" w:sz="4" w:space="0" w:color="auto"/>
              <w:left w:val="single" w:sz="4" w:space="0" w:color="auto"/>
              <w:bottom w:val="single" w:sz="4" w:space="0" w:color="auto"/>
              <w:right w:val="single" w:sz="4" w:space="0" w:color="auto"/>
            </w:tcBorders>
          </w:tcPr>
          <w:p w14:paraId="2404DCEE" w14:textId="5F876F09" w:rsidR="00E40B51" w:rsidRPr="0053520A" w:rsidRDefault="780A4820" w:rsidP="0053520A">
            <w:pPr>
              <w:jc w:val="left"/>
              <w:rPr>
                <w:rFonts w:cs="Arial"/>
                <w:szCs w:val="22"/>
              </w:rPr>
            </w:pPr>
            <w:r w:rsidRPr="0053520A">
              <w:rPr>
                <w:rFonts w:cs="Arial"/>
                <w:szCs w:val="22"/>
              </w:rPr>
              <w:t xml:space="preserve">Contribute to the development of </w:t>
            </w:r>
            <w:r w:rsidR="06F5C346" w:rsidRPr="0053520A">
              <w:rPr>
                <w:rFonts w:cs="Arial"/>
                <w:szCs w:val="22"/>
              </w:rPr>
              <w:t xml:space="preserve">the detailed, costed business case for </w:t>
            </w:r>
            <w:r w:rsidR="573F2D39" w:rsidRPr="0053520A">
              <w:rPr>
                <w:rFonts w:cs="Arial"/>
                <w:szCs w:val="22"/>
              </w:rPr>
              <w:t xml:space="preserve">any subsequent </w:t>
            </w:r>
            <w:r w:rsidR="06F5C346" w:rsidRPr="0053520A">
              <w:rPr>
                <w:rFonts w:cs="Arial"/>
                <w:szCs w:val="22"/>
              </w:rPr>
              <w:t>implementation phase with the project manager</w:t>
            </w:r>
            <w:r w:rsidR="38A8B840" w:rsidRPr="0053520A">
              <w:rPr>
                <w:rFonts w:cs="Arial"/>
                <w:szCs w:val="22"/>
              </w:rPr>
              <w:t>, providing strategic digital insight and ensuring recommendations are robust, evidence-based and appropriately costed and scoped</w:t>
            </w:r>
            <w:r w:rsidR="68B9B955" w:rsidRPr="0053520A">
              <w:rPr>
                <w:rFonts w:cs="Arial"/>
                <w:szCs w:val="22"/>
              </w:rPr>
              <w:t>.</w:t>
            </w:r>
          </w:p>
        </w:tc>
      </w:tr>
      <w:tr w:rsidR="00E40B51" w:rsidRPr="0053520A" w14:paraId="1253EAE5" w14:textId="77777777" w:rsidTr="0053520A">
        <w:tc>
          <w:tcPr>
            <w:tcW w:w="0" w:type="auto"/>
            <w:tcBorders>
              <w:top w:val="single" w:sz="4" w:space="0" w:color="auto"/>
              <w:left w:val="single" w:sz="4" w:space="0" w:color="auto"/>
              <w:bottom w:val="single" w:sz="4" w:space="0" w:color="auto"/>
              <w:right w:val="single" w:sz="4" w:space="0" w:color="auto"/>
            </w:tcBorders>
          </w:tcPr>
          <w:p w14:paraId="2D70FAFB" w14:textId="1AC31500" w:rsidR="00E40B51" w:rsidRPr="0053520A" w:rsidRDefault="00E40B51" w:rsidP="0053520A">
            <w:pPr>
              <w:jc w:val="left"/>
              <w:rPr>
                <w:rFonts w:cs="Arial"/>
                <w:b/>
                <w:szCs w:val="22"/>
              </w:rPr>
            </w:pPr>
            <w:r w:rsidRPr="0053520A">
              <w:rPr>
                <w:rFonts w:cs="Arial"/>
                <w:b/>
                <w:szCs w:val="22"/>
              </w:rPr>
              <w:t>12</w:t>
            </w:r>
          </w:p>
        </w:tc>
        <w:tc>
          <w:tcPr>
            <w:tcW w:w="8549" w:type="dxa"/>
            <w:tcBorders>
              <w:top w:val="single" w:sz="4" w:space="0" w:color="auto"/>
              <w:left w:val="single" w:sz="4" w:space="0" w:color="auto"/>
              <w:bottom w:val="single" w:sz="4" w:space="0" w:color="auto"/>
              <w:right w:val="single" w:sz="4" w:space="0" w:color="auto"/>
            </w:tcBorders>
          </w:tcPr>
          <w:p w14:paraId="62592E59" w14:textId="6A619F4A" w:rsidR="00E40B51" w:rsidRPr="0053520A" w:rsidRDefault="1A4FDF3D" w:rsidP="0053520A">
            <w:pPr>
              <w:jc w:val="left"/>
              <w:rPr>
                <w:rFonts w:eastAsia="Arial" w:cs="Arial"/>
                <w:szCs w:val="22"/>
              </w:rPr>
            </w:pPr>
            <w:r w:rsidRPr="0053520A">
              <w:rPr>
                <w:rFonts w:cs="Arial"/>
                <w:szCs w:val="22"/>
              </w:rPr>
              <w:t>Working with internal teams, support the development of training and guidance materials to empower staff to adopt changes to website practices ensuring they are aligned with agreed recommendations.</w:t>
            </w:r>
          </w:p>
        </w:tc>
      </w:tr>
      <w:tr w:rsidR="00E40B51" w:rsidRPr="0053520A" w14:paraId="53AED73C" w14:textId="77777777" w:rsidTr="0053520A">
        <w:tc>
          <w:tcPr>
            <w:tcW w:w="0" w:type="auto"/>
            <w:tcBorders>
              <w:top w:val="single" w:sz="4" w:space="0" w:color="auto"/>
              <w:right w:val="single" w:sz="4" w:space="0" w:color="auto"/>
            </w:tcBorders>
          </w:tcPr>
          <w:p w14:paraId="38670F82" w14:textId="0A672B0B" w:rsidR="00E40B51" w:rsidRPr="0053520A" w:rsidRDefault="00E40B51" w:rsidP="0053520A">
            <w:pPr>
              <w:jc w:val="left"/>
              <w:rPr>
                <w:rFonts w:cs="Arial"/>
                <w:b/>
                <w:szCs w:val="22"/>
              </w:rPr>
            </w:pPr>
            <w:r w:rsidRPr="0053520A">
              <w:rPr>
                <w:rFonts w:cs="Arial"/>
                <w:b/>
                <w:szCs w:val="22"/>
              </w:rPr>
              <w:t>13</w:t>
            </w:r>
          </w:p>
        </w:tc>
        <w:tc>
          <w:tcPr>
            <w:tcW w:w="8549" w:type="dxa"/>
            <w:tcBorders>
              <w:top w:val="single" w:sz="4" w:space="0" w:color="auto"/>
              <w:left w:val="single" w:sz="4" w:space="0" w:color="auto"/>
              <w:bottom w:val="single" w:sz="4" w:space="0" w:color="auto"/>
              <w:right w:val="single" w:sz="4" w:space="0" w:color="auto"/>
            </w:tcBorders>
          </w:tcPr>
          <w:p w14:paraId="64CAD088" w14:textId="72BBEE19" w:rsidR="00E40B51" w:rsidRPr="0053520A" w:rsidRDefault="2FE29368" w:rsidP="0053520A">
            <w:pPr>
              <w:jc w:val="left"/>
              <w:rPr>
                <w:rFonts w:eastAsia="Arial" w:cs="Arial"/>
                <w:szCs w:val="22"/>
              </w:rPr>
            </w:pPr>
            <w:r w:rsidRPr="0053520A">
              <w:rPr>
                <w:rFonts w:cs="Arial"/>
                <w:szCs w:val="22"/>
              </w:rPr>
              <w:t>Support an effective engagement process, ensuring th</w:t>
            </w:r>
            <w:r w:rsidR="5ACCBDE0" w:rsidRPr="0053520A">
              <w:rPr>
                <w:rFonts w:cs="Arial"/>
                <w:szCs w:val="22"/>
              </w:rPr>
              <w:t>at user and organisational needs and perspectives are effectively captured, understood and reflected in emerging findings and recommendations.</w:t>
            </w:r>
          </w:p>
        </w:tc>
      </w:tr>
      <w:tr w:rsidR="00E40B51" w:rsidRPr="0053520A" w14:paraId="0FFF8C5A" w14:textId="77777777" w:rsidTr="0053520A">
        <w:tc>
          <w:tcPr>
            <w:tcW w:w="0" w:type="auto"/>
            <w:tcBorders>
              <w:top w:val="single" w:sz="4" w:space="0" w:color="D9D9D9" w:themeColor="background1" w:themeShade="D9"/>
              <w:right w:val="single" w:sz="4" w:space="0" w:color="auto"/>
            </w:tcBorders>
          </w:tcPr>
          <w:p w14:paraId="7583ECDD" w14:textId="795CA1DF" w:rsidR="00E40B51" w:rsidRPr="0053520A" w:rsidRDefault="00E40B51" w:rsidP="0053520A">
            <w:pPr>
              <w:jc w:val="left"/>
              <w:rPr>
                <w:rFonts w:cs="Arial"/>
                <w:b/>
                <w:szCs w:val="22"/>
              </w:rPr>
            </w:pPr>
            <w:r w:rsidRPr="0053520A">
              <w:rPr>
                <w:rFonts w:cs="Arial"/>
                <w:b/>
                <w:szCs w:val="22"/>
              </w:rPr>
              <w:t>14</w:t>
            </w:r>
          </w:p>
        </w:tc>
        <w:tc>
          <w:tcPr>
            <w:tcW w:w="8549" w:type="dxa"/>
            <w:tcBorders>
              <w:top w:val="single" w:sz="4" w:space="0" w:color="auto"/>
              <w:left w:val="single" w:sz="4" w:space="0" w:color="auto"/>
              <w:bottom w:val="single" w:sz="4" w:space="0" w:color="auto"/>
              <w:right w:val="single" w:sz="4" w:space="0" w:color="auto"/>
            </w:tcBorders>
          </w:tcPr>
          <w:p w14:paraId="6122D2D8" w14:textId="5259E059" w:rsidR="00E40B51" w:rsidRPr="0053520A" w:rsidRDefault="522A9EDD" w:rsidP="0053520A">
            <w:pPr>
              <w:jc w:val="left"/>
              <w:rPr>
                <w:rFonts w:cs="Arial"/>
                <w:szCs w:val="22"/>
              </w:rPr>
            </w:pPr>
            <w:r w:rsidRPr="0053520A">
              <w:rPr>
                <w:rFonts w:cs="Arial"/>
                <w:szCs w:val="22"/>
              </w:rPr>
              <w:t>Bring into the project learnings and best practice on digital development from within and outside the Higher Education sector.</w:t>
            </w:r>
          </w:p>
        </w:tc>
      </w:tr>
      <w:tr w:rsidR="00E40B51" w:rsidRPr="0053520A" w14:paraId="4EEC35A4" w14:textId="77777777" w:rsidTr="0053520A">
        <w:tc>
          <w:tcPr>
            <w:tcW w:w="9010" w:type="dxa"/>
            <w:gridSpan w:val="2"/>
          </w:tcPr>
          <w:p w14:paraId="59B8110A" w14:textId="77777777" w:rsidR="00E40B51" w:rsidRPr="0053520A" w:rsidRDefault="00E40B51" w:rsidP="0053520A">
            <w:pPr>
              <w:jc w:val="left"/>
              <w:rPr>
                <w:rFonts w:cs="Arial"/>
                <w:szCs w:val="22"/>
              </w:rPr>
            </w:pPr>
          </w:p>
          <w:p w14:paraId="05729D41" w14:textId="77777777" w:rsidR="00E40B51" w:rsidRPr="0053520A" w:rsidRDefault="00E40B51" w:rsidP="0053520A">
            <w:pPr>
              <w:jc w:val="left"/>
              <w:rPr>
                <w:rFonts w:cs="Arial"/>
                <w:szCs w:val="22"/>
              </w:rPr>
            </w:pPr>
            <w:r w:rsidRPr="0053520A">
              <w:rPr>
                <w:rFonts w:cs="Arial"/>
                <w:szCs w:val="22"/>
              </w:rPr>
              <w:t xml:space="preserve">You will from time to time be required to undertake other duties of a similar nature as reasonably required by your line manager.  You are required to follow all University policies and procedures at all times and take account of </w:t>
            </w:r>
            <w:proofErr w:type="gramStart"/>
            <w:r w:rsidRPr="0053520A">
              <w:rPr>
                <w:rFonts w:cs="Arial"/>
                <w:szCs w:val="22"/>
              </w:rPr>
              <w:t>University</w:t>
            </w:r>
            <w:proofErr w:type="gramEnd"/>
            <w:r w:rsidRPr="0053520A">
              <w:rPr>
                <w:rFonts w:cs="Arial"/>
                <w:szCs w:val="22"/>
              </w:rPr>
              <w:t xml:space="preserve"> guidance</w:t>
            </w:r>
          </w:p>
          <w:p w14:paraId="19077A51" w14:textId="77777777" w:rsidR="00E40B51" w:rsidRPr="0053520A" w:rsidRDefault="00E40B51" w:rsidP="0053520A">
            <w:pPr>
              <w:jc w:val="left"/>
              <w:rPr>
                <w:rFonts w:cs="Arial"/>
                <w:b/>
                <w:szCs w:val="22"/>
              </w:rPr>
            </w:pPr>
          </w:p>
        </w:tc>
      </w:tr>
    </w:tbl>
    <w:p w14:paraId="698E86A8" w14:textId="77777777" w:rsidR="004B76AE" w:rsidRPr="0053520A" w:rsidRDefault="004B76AE" w:rsidP="0053520A">
      <w:pPr>
        <w:widowControl/>
        <w:jc w:val="left"/>
        <w:rPr>
          <w:rFonts w:cs="Arial"/>
          <w:szCs w:val="22"/>
        </w:rPr>
      </w:pPr>
      <w:r w:rsidRPr="0053520A">
        <w:rPr>
          <w:rFonts w:cs="Arial"/>
          <w:szCs w:val="22"/>
        </w:rPr>
        <w:br w:type="page"/>
      </w:r>
    </w:p>
    <w:p w14:paraId="32C5A905" w14:textId="77777777" w:rsidR="00FE6C5C" w:rsidRPr="0053520A" w:rsidRDefault="00FE6C5C" w:rsidP="0053520A">
      <w:pPr>
        <w:jc w:val="left"/>
        <w:rPr>
          <w:rFonts w:cs="Arial"/>
          <w:b/>
          <w:szCs w:val="22"/>
        </w:rPr>
      </w:pPr>
      <w:r w:rsidRPr="0053520A">
        <w:rPr>
          <w:rFonts w:cs="Arial"/>
          <w:b/>
          <w:noProof/>
          <w:szCs w:val="22"/>
          <w:lang w:eastAsia="en-GB"/>
        </w:rPr>
        <w:lastRenderedPageBreak/>
        <w:drawing>
          <wp:inline distT="0" distB="0" distL="0" distR="0" wp14:anchorId="2DB28691" wp14:editId="34E14750">
            <wp:extent cx="1424940" cy="574040"/>
            <wp:effectExtent l="0" t="0" r="3810" b="0"/>
            <wp:docPr id="3" name="Picture 3"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4940" cy="574040"/>
                    </a:xfrm>
                    <a:prstGeom prst="rect">
                      <a:avLst/>
                    </a:prstGeom>
                    <a:noFill/>
                    <a:ln>
                      <a:noFill/>
                    </a:ln>
                  </pic:spPr>
                </pic:pic>
              </a:graphicData>
            </a:graphic>
          </wp:inline>
        </w:drawing>
      </w:r>
    </w:p>
    <w:p w14:paraId="63F1E4F4" w14:textId="77777777" w:rsidR="00FE6C5C" w:rsidRPr="0053520A" w:rsidRDefault="00FE6C5C" w:rsidP="0053520A">
      <w:pPr>
        <w:jc w:val="center"/>
        <w:rPr>
          <w:rFonts w:cs="Arial"/>
          <w:b/>
          <w:bCs/>
          <w:szCs w:val="22"/>
        </w:rPr>
      </w:pPr>
      <w:r w:rsidRPr="0053520A">
        <w:rPr>
          <w:rFonts w:cs="Arial"/>
          <w:b/>
          <w:bCs/>
          <w:szCs w:val="22"/>
        </w:rPr>
        <w:t>Person Specification</w:t>
      </w:r>
    </w:p>
    <w:p w14:paraId="7ED7A647" w14:textId="77777777" w:rsidR="00FE6C5C" w:rsidRPr="0053520A" w:rsidRDefault="00FE6C5C" w:rsidP="0053520A">
      <w:pPr>
        <w:jc w:val="left"/>
        <w:rPr>
          <w:rFonts w:cs="Arial"/>
          <w:b/>
          <w:bCs/>
          <w:szCs w:val="22"/>
        </w:rPr>
      </w:pPr>
    </w:p>
    <w:tbl>
      <w:tblPr>
        <w:tblpPr w:leftFromText="180" w:rightFromText="180" w:vertAnchor="text" w:horzAnchor="margin" w:tblpY="84"/>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842"/>
        <w:gridCol w:w="1620"/>
        <w:gridCol w:w="1577"/>
      </w:tblGrid>
      <w:tr w:rsidR="00FE6C5C" w:rsidRPr="0053520A" w14:paraId="67AB88C3" w14:textId="77777777" w:rsidTr="0053520A">
        <w:tc>
          <w:tcPr>
            <w:tcW w:w="5842" w:type="dxa"/>
            <w:tcBorders>
              <w:bottom w:val="single" w:sz="4" w:space="0" w:color="auto"/>
            </w:tcBorders>
            <w:shd w:val="clear" w:color="auto" w:fill="DAEEF3" w:themeFill="accent5" w:themeFillTint="33"/>
            <w:tcMar>
              <w:top w:w="0" w:type="dxa"/>
              <w:left w:w="108" w:type="dxa"/>
              <w:bottom w:w="0" w:type="dxa"/>
              <w:right w:w="108" w:type="dxa"/>
            </w:tcMar>
          </w:tcPr>
          <w:p w14:paraId="1DDA3E5E" w14:textId="0E6B560F" w:rsidR="004B76AE" w:rsidRPr="0053520A" w:rsidRDefault="00FE6C5C" w:rsidP="0053520A">
            <w:pPr>
              <w:jc w:val="left"/>
              <w:rPr>
                <w:rFonts w:cs="Arial"/>
                <w:b/>
                <w:szCs w:val="22"/>
              </w:rPr>
            </w:pPr>
            <w:r w:rsidRPr="0053520A">
              <w:rPr>
                <w:rFonts w:cs="Arial"/>
                <w:b/>
                <w:szCs w:val="22"/>
              </w:rPr>
              <w:t>Criteria:  Qualifications and Training</w:t>
            </w:r>
          </w:p>
        </w:tc>
        <w:tc>
          <w:tcPr>
            <w:tcW w:w="1620" w:type="dxa"/>
            <w:tcBorders>
              <w:bottom w:val="single" w:sz="4" w:space="0" w:color="auto"/>
            </w:tcBorders>
            <w:shd w:val="clear" w:color="auto" w:fill="DAEEF3" w:themeFill="accent5" w:themeFillTint="33"/>
            <w:tcMar>
              <w:top w:w="0" w:type="dxa"/>
              <w:left w:w="108" w:type="dxa"/>
              <w:bottom w:w="0" w:type="dxa"/>
              <w:right w:w="108" w:type="dxa"/>
            </w:tcMar>
          </w:tcPr>
          <w:p w14:paraId="5897517F" w14:textId="77777777" w:rsidR="00FE6C5C" w:rsidRPr="0053520A" w:rsidRDefault="00FE6C5C" w:rsidP="0053520A">
            <w:pPr>
              <w:jc w:val="center"/>
              <w:rPr>
                <w:rFonts w:cs="Arial"/>
                <w:b/>
                <w:szCs w:val="22"/>
              </w:rPr>
            </w:pPr>
            <w:r w:rsidRPr="0053520A">
              <w:rPr>
                <w:rFonts w:cs="Arial"/>
                <w:b/>
                <w:szCs w:val="22"/>
              </w:rPr>
              <w:t>Essential</w:t>
            </w:r>
          </w:p>
        </w:tc>
        <w:tc>
          <w:tcPr>
            <w:tcW w:w="1577" w:type="dxa"/>
            <w:tcBorders>
              <w:bottom w:val="single" w:sz="4" w:space="0" w:color="auto"/>
            </w:tcBorders>
            <w:shd w:val="clear" w:color="auto" w:fill="DAEEF3" w:themeFill="accent5" w:themeFillTint="33"/>
            <w:tcMar>
              <w:top w:w="0" w:type="dxa"/>
              <w:left w:w="108" w:type="dxa"/>
              <w:bottom w:w="0" w:type="dxa"/>
              <w:right w:w="108" w:type="dxa"/>
            </w:tcMar>
          </w:tcPr>
          <w:p w14:paraId="401E5B90" w14:textId="77777777" w:rsidR="00FE6C5C" w:rsidRPr="0053520A" w:rsidRDefault="00FE6C5C" w:rsidP="0053520A">
            <w:pPr>
              <w:jc w:val="center"/>
              <w:rPr>
                <w:rFonts w:cs="Arial"/>
                <w:b/>
                <w:szCs w:val="22"/>
              </w:rPr>
            </w:pPr>
            <w:r w:rsidRPr="0053520A">
              <w:rPr>
                <w:rFonts w:cs="Arial"/>
                <w:b/>
                <w:szCs w:val="22"/>
              </w:rPr>
              <w:t>Desirable</w:t>
            </w:r>
          </w:p>
        </w:tc>
      </w:tr>
      <w:tr w:rsidR="00FE6C5C" w:rsidRPr="0053520A" w14:paraId="267292BC" w14:textId="77777777" w:rsidTr="0053520A">
        <w:tc>
          <w:tcPr>
            <w:tcW w:w="5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AA9ECC" w14:textId="1FCEDE4E" w:rsidR="00FE6C5C" w:rsidRPr="0053520A" w:rsidRDefault="00916D39" w:rsidP="0053520A">
            <w:pPr>
              <w:jc w:val="left"/>
              <w:rPr>
                <w:rFonts w:cs="Arial"/>
                <w:iCs/>
                <w:szCs w:val="22"/>
              </w:rPr>
            </w:pPr>
            <w:r w:rsidRPr="0053520A">
              <w:rPr>
                <w:rFonts w:cs="Arial"/>
                <w:iCs/>
                <w:szCs w:val="22"/>
              </w:rPr>
              <w:t>Educat</w:t>
            </w:r>
            <w:r w:rsidR="002A2796" w:rsidRPr="0053520A">
              <w:rPr>
                <w:rFonts w:cs="Arial"/>
                <w:iCs/>
                <w:szCs w:val="22"/>
              </w:rPr>
              <w:t>ion to degree level or equivalent</w:t>
            </w:r>
            <w:r w:rsidR="00D420D4" w:rsidRPr="0053520A">
              <w:rPr>
                <w:rFonts w:cs="Arial"/>
                <w:iCs/>
                <w:szCs w:val="22"/>
              </w:rPr>
              <w:t>.</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9AB88C" w14:textId="7A75A5EC" w:rsidR="00FE6C5C" w:rsidRPr="0053520A" w:rsidRDefault="0053520A" w:rsidP="0053520A">
            <w:pPr>
              <w:jc w:val="center"/>
              <w:rPr>
                <w:rFonts w:cs="Arial"/>
                <w:szCs w:val="22"/>
              </w:rPr>
            </w:pPr>
            <w:r>
              <w:rPr>
                <w:rFonts w:eastAsia="Wingdings" w:cs="Arial"/>
                <w:szCs w:val="22"/>
              </w:rPr>
              <w:t>X</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6B4CA" w14:textId="77777777" w:rsidR="00FE6C5C" w:rsidRPr="0053520A" w:rsidRDefault="00FE6C5C" w:rsidP="0053520A">
            <w:pPr>
              <w:jc w:val="center"/>
              <w:rPr>
                <w:rFonts w:cs="Arial"/>
                <w:szCs w:val="22"/>
              </w:rPr>
            </w:pPr>
          </w:p>
        </w:tc>
      </w:tr>
      <w:tr w:rsidR="00FE6C5C" w:rsidRPr="0053520A" w14:paraId="4E4B849D" w14:textId="77777777" w:rsidTr="0053520A">
        <w:tc>
          <w:tcPr>
            <w:tcW w:w="5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73F89D" w14:textId="45524F81" w:rsidR="00FE6C5C" w:rsidRPr="0053520A" w:rsidRDefault="002A2796" w:rsidP="0053520A">
            <w:pPr>
              <w:jc w:val="left"/>
              <w:rPr>
                <w:rFonts w:cs="Arial"/>
                <w:iCs/>
                <w:szCs w:val="22"/>
              </w:rPr>
            </w:pPr>
            <w:r w:rsidRPr="0053520A">
              <w:rPr>
                <w:rFonts w:cs="Arial"/>
                <w:iCs/>
                <w:szCs w:val="22"/>
              </w:rPr>
              <w:t>Postgraduate</w:t>
            </w:r>
            <w:r w:rsidR="00331F78" w:rsidRPr="0053520A">
              <w:rPr>
                <w:rFonts w:cs="Arial"/>
                <w:iCs/>
                <w:szCs w:val="22"/>
              </w:rPr>
              <w:t>-</w:t>
            </w:r>
            <w:r w:rsidRPr="0053520A">
              <w:rPr>
                <w:rFonts w:cs="Arial"/>
                <w:iCs/>
                <w:szCs w:val="22"/>
              </w:rPr>
              <w:t>level qualification or equivalent</w:t>
            </w:r>
            <w:r w:rsidR="00D420D4" w:rsidRPr="0053520A">
              <w:rPr>
                <w:rFonts w:cs="Arial"/>
                <w:iCs/>
                <w:szCs w:val="22"/>
              </w:rPr>
              <w:t>.</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1548FF" w14:textId="77777777" w:rsidR="00FE6C5C" w:rsidRPr="0053520A" w:rsidRDefault="00FE6C5C" w:rsidP="0053520A">
            <w:pPr>
              <w:jc w:val="center"/>
              <w:rPr>
                <w:rFonts w:cs="Arial"/>
                <w:szCs w:val="22"/>
              </w:rPr>
            </w:pP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E2DB1" w14:textId="6D7F8E0F" w:rsidR="00FE6C5C" w:rsidRPr="0053520A" w:rsidRDefault="0053520A" w:rsidP="0053520A">
            <w:pPr>
              <w:jc w:val="center"/>
              <w:rPr>
                <w:rFonts w:cs="Arial"/>
                <w:szCs w:val="22"/>
              </w:rPr>
            </w:pPr>
            <w:r>
              <w:rPr>
                <w:rFonts w:eastAsia="Wingdings" w:cs="Arial"/>
                <w:szCs w:val="22"/>
              </w:rPr>
              <w:t>X</w:t>
            </w:r>
          </w:p>
        </w:tc>
      </w:tr>
      <w:tr w:rsidR="00FE6C5C" w:rsidRPr="0053520A" w14:paraId="73B6336B" w14:textId="77777777" w:rsidTr="0053520A">
        <w:trPr>
          <w:trHeight w:val="359"/>
        </w:trPr>
        <w:tc>
          <w:tcPr>
            <w:tcW w:w="5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B6668" w14:textId="5FC3D378" w:rsidR="00FE6C5C" w:rsidRPr="0053520A" w:rsidRDefault="6AACA746" w:rsidP="0053520A">
            <w:pPr>
              <w:jc w:val="left"/>
              <w:rPr>
                <w:rFonts w:cs="Arial"/>
                <w:szCs w:val="22"/>
              </w:rPr>
            </w:pPr>
            <w:r w:rsidRPr="0053520A">
              <w:rPr>
                <w:rFonts w:cs="Arial"/>
                <w:szCs w:val="22"/>
              </w:rPr>
              <w:t xml:space="preserve">Relevant </w:t>
            </w:r>
            <w:r w:rsidR="78583930" w:rsidRPr="0053520A">
              <w:rPr>
                <w:rFonts w:cs="Arial"/>
                <w:szCs w:val="22"/>
              </w:rPr>
              <w:t xml:space="preserve">professional experience or </w:t>
            </w:r>
            <w:r w:rsidR="117BF440" w:rsidRPr="0053520A">
              <w:rPr>
                <w:rFonts w:cs="Arial"/>
                <w:szCs w:val="22"/>
              </w:rPr>
              <w:t xml:space="preserve">qualification </w:t>
            </w:r>
            <w:r w:rsidR="150763B5" w:rsidRPr="0053520A">
              <w:rPr>
                <w:rFonts w:cs="Arial"/>
                <w:szCs w:val="22"/>
              </w:rPr>
              <w:t xml:space="preserve">in </w:t>
            </w:r>
            <w:r w:rsidR="343D3494" w:rsidRPr="0053520A">
              <w:rPr>
                <w:rFonts w:cs="Arial"/>
                <w:szCs w:val="22"/>
              </w:rPr>
              <w:t xml:space="preserve">digital strategy, </w:t>
            </w:r>
            <w:r w:rsidR="150763B5" w:rsidRPr="0053520A">
              <w:rPr>
                <w:rFonts w:cs="Arial"/>
                <w:szCs w:val="22"/>
              </w:rPr>
              <w:t>website design or development</w:t>
            </w:r>
            <w:r w:rsidR="180E0BE1" w:rsidRPr="0053520A">
              <w:rPr>
                <w:rFonts w:cs="Arial"/>
                <w:szCs w:val="22"/>
              </w:rPr>
              <w:t>, user experience, digital content or related disciplines.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88CA" w14:textId="4554AF79" w:rsidR="00FE6C5C" w:rsidRPr="0053520A" w:rsidRDefault="0053520A" w:rsidP="0053520A">
            <w:pPr>
              <w:jc w:val="center"/>
              <w:rPr>
                <w:rFonts w:cs="Arial"/>
                <w:szCs w:val="22"/>
              </w:rPr>
            </w:pPr>
            <w:r>
              <w:rPr>
                <w:rFonts w:eastAsia="Wingdings" w:cs="Arial"/>
                <w:szCs w:val="22"/>
              </w:rPr>
              <w:t>X</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CCB2" w14:textId="6C88DDFB" w:rsidR="00FE6C5C" w:rsidRPr="0053520A" w:rsidRDefault="00FE6C5C" w:rsidP="0053520A">
            <w:pPr>
              <w:jc w:val="center"/>
              <w:rPr>
                <w:rFonts w:eastAsia="Wingdings" w:cs="Arial"/>
                <w:szCs w:val="22"/>
              </w:rPr>
            </w:pPr>
          </w:p>
          <w:p w14:paraId="47005B2A" w14:textId="55F6BD3C" w:rsidR="00FE6C5C" w:rsidRPr="0053520A" w:rsidRDefault="00FE6C5C" w:rsidP="0053520A">
            <w:pPr>
              <w:jc w:val="center"/>
              <w:rPr>
                <w:rFonts w:cs="Arial"/>
                <w:szCs w:val="22"/>
              </w:rPr>
            </w:pPr>
          </w:p>
        </w:tc>
      </w:tr>
    </w:tbl>
    <w:p w14:paraId="65217E84" w14:textId="77777777" w:rsidR="00FE6C5C" w:rsidRPr="0053520A" w:rsidRDefault="00FE6C5C" w:rsidP="0053520A">
      <w:pPr>
        <w:jc w:val="left"/>
        <w:rPr>
          <w:rFonts w:cs="Arial"/>
          <w:b/>
          <w:bCs/>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842"/>
        <w:gridCol w:w="1620"/>
        <w:gridCol w:w="1577"/>
      </w:tblGrid>
      <w:tr w:rsidR="00FE6C5C" w:rsidRPr="0053520A" w14:paraId="3FA0EFCD" w14:textId="77777777" w:rsidTr="0053520A">
        <w:tc>
          <w:tcPr>
            <w:tcW w:w="5842" w:type="dxa"/>
            <w:tcBorders>
              <w:bottom w:val="single" w:sz="4" w:space="0" w:color="auto"/>
            </w:tcBorders>
            <w:shd w:val="clear" w:color="auto" w:fill="DAEEF3" w:themeFill="accent5" w:themeFillTint="33"/>
            <w:tcMar>
              <w:top w:w="0" w:type="dxa"/>
              <w:left w:w="108" w:type="dxa"/>
              <w:bottom w:w="0" w:type="dxa"/>
              <w:right w:w="108" w:type="dxa"/>
            </w:tcMar>
          </w:tcPr>
          <w:p w14:paraId="765F4D50" w14:textId="46D132B9" w:rsidR="004B76AE" w:rsidRPr="0053520A" w:rsidRDefault="00FE6C5C" w:rsidP="0053520A">
            <w:pPr>
              <w:jc w:val="left"/>
              <w:rPr>
                <w:rFonts w:cs="Arial"/>
                <w:b/>
                <w:szCs w:val="22"/>
              </w:rPr>
            </w:pPr>
            <w:r w:rsidRPr="0053520A">
              <w:rPr>
                <w:rFonts w:cs="Arial"/>
                <w:b/>
                <w:szCs w:val="22"/>
              </w:rPr>
              <w:t>Criteria:  Knowledge and Experience</w:t>
            </w:r>
          </w:p>
        </w:tc>
        <w:tc>
          <w:tcPr>
            <w:tcW w:w="1620" w:type="dxa"/>
            <w:tcBorders>
              <w:bottom w:val="single" w:sz="4" w:space="0" w:color="auto"/>
            </w:tcBorders>
            <w:shd w:val="clear" w:color="auto" w:fill="DAEEF3" w:themeFill="accent5" w:themeFillTint="33"/>
            <w:tcMar>
              <w:top w:w="0" w:type="dxa"/>
              <w:left w:w="108" w:type="dxa"/>
              <w:bottom w:w="0" w:type="dxa"/>
              <w:right w:w="108" w:type="dxa"/>
            </w:tcMar>
          </w:tcPr>
          <w:p w14:paraId="4125F24B" w14:textId="77777777" w:rsidR="00FE6C5C" w:rsidRPr="0053520A" w:rsidRDefault="00FE6C5C" w:rsidP="0053520A">
            <w:pPr>
              <w:jc w:val="center"/>
              <w:rPr>
                <w:rFonts w:cs="Arial"/>
                <w:b/>
                <w:szCs w:val="22"/>
              </w:rPr>
            </w:pPr>
            <w:r w:rsidRPr="0053520A">
              <w:rPr>
                <w:rFonts w:cs="Arial"/>
                <w:b/>
                <w:szCs w:val="22"/>
              </w:rPr>
              <w:t>Essential</w:t>
            </w:r>
          </w:p>
        </w:tc>
        <w:tc>
          <w:tcPr>
            <w:tcW w:w="1577" w:type="dxa"/>
            <w:tcBorders>
              <w:bottom w:val="single" w:sz="4" w:space="0" w:color="auto"/>
            </w:tcBorders>
            <w:shd w:val="clear" w:color="auto" w:fill="DAEEF3" w:themeFill="accent5" w:themeFillTint="33"/>
            <w:tcMar>
              <w:top w:w="0" w:type="dxa"/>
              <w:left w:w="108" w:type="dxa"/>
              <w:bottom w:w="0" w:type="dxa"/>
              <w:right w:w="108" w:type="dxa"/>
            </w:tcMar>
          </w:tcPr>
          <w:p w14:paraId="67CD0761" w14:textId="77777777" w:rsidR="00FE6C5C" w:rsidRPr="0053520A" w:rsidRDefault="00FE6C5C" w:rsidP="0053520A">
            <w:pPr>
              <w:jc w:val="center"/>
              <w:rPr>
                <w:rFonts w:cs="Arial"/>
                <w:b/>
                <w:szCs w:val="22"/>
              </w:rPr>
            </w:pPr>
            <w:r w:rsidRPr="0053520A">
              <w:rPr>
                <w:rFonts w:cs="Arial"/>
                <w:b/>
                <w:szCs w:val="22"/>
              </w:rPr>
              <w:t>Desirable</w:t>
            </w:r>
          </w:p>
        </w:tc>
      </w:tr>
      <w:tr w:rsidR="007002BD" w:rsidRPr="0053520A" w14:paraId="3CFAE244" w14:textId="77777777" w:rsidTr="0053520A">
        <w:tc>
          <w:tcPr>
            <w:tcW w:w="5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1A16B" w14:textId="20488B17" w:rsidR="007002BD" w:rsidRPr="0053520A" w:rsidRDefault="5A82DC96" w:rsidP="0053520A">
            <w:pPr>
              <w:jc w:val="left"/>
              <w:rPr>
                <w:rFonts w:cs="Arial"/>
                <w:szCs w:val="22"/>
              </w:rPr>
            </w:pPr>
            <w:r w:rsidRPr="0053520A">
              <w:rPr>
                <w:rFonts w:cs="Arial"/>
                <w:szCs w:val="22"/>
              </w:rPr>
              <w:t xml:space="preserve">Proven experience of </w:t>
            </w:r>
            <w:r w:rsidR="578FE9A0" w:rsidRPr="0053520A">
              <w:rPr>
                <w:rFonts w:cs="Arial"/>
                <w:szCs w:val="22"/>
              </w:rPr>
              <w:t xml:space="preserve">leading complex digital discovery, review </w:t>
            </w:r>
            <w:r w:rsidR="394F28CF" w:rsidRPr="0053520A">
              <w:rPr>
                <w:rFonts w:cs="Arial"/>
                <w:szCs w:val="22"/>
              </w:rPr>
              <w:t>or</w:t>
            </w:r>
            <w:r w:rsidR="2EE4ED99" w:rsidRPr="0053520A" w:rsidDel="468D5462">
              <w:rPr>
                <w:rFonts w:cs="Arial"/>
                <w:szCs w:val="22"/>
              </w:rPr>
              <w:t xml:space="preserve"> </w:t>
            </w:r>
            <w:r w:rsidR="468D5462" w:rsidRPr="0053520A">
              <w:rPr>
                <w:rFonts w:cs="Arial"/>
                <w:szCs w:val="22"/>
              </w:rPr>
              <w:t>transformation project</w:t>
            </w:r>
            <w:r w:rsidR="6E0CBA85" w:rsidRPr="0053520A">
              <w:rPr>
                <w:rFonts w:cs="Arial"/>
                <w:szCs w:val="22"/>
              </w:rPr>
              <w:t>s</w:t>
            </w:r>
            <w:r w:rsidR="7AD44565" w:rsidRPr="0053520A">
              <w:rPr>
                <w:rFonts w:cs="Arial"/>
                <w:szCs w:val="22"/>
              </w:rPr>
              <w:t xml:space="preserve"> for a large, complex organisation.</w:t>
            </w:r>
            <w:r w:rsidR="332BE1E5" w:rsidRPr="0053520A">
              <w:rPr>
                <w:rFonts w:cs="Arial"/>
                <w:szCs w:val="22"/>
              </w:rPr>
              <w:t xml:space="preserve"> </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71A53B8" w14:textId="14C95500" w:rsidR="007002BD" w:rsidRPr="0053520A" w:rsidRDefault="0053520A" w:rsidP="0053520A">
            <w:pPr>
              <w:jc w:val="center"/>
              <w:rPr>
                <w:rFonts w:cs="Arial"/>
                <w:bCs/>
                <w:szCs w:val="22"/>
              </w:rPr>
            </w:pPr>
            <w:r>
              <w:rPr>
                <w:rFonts w:eastAsia="Wingdings" w:cs="Arial"/>
                <w:szCs w:val="22"/>
              </w:rPr>
              <w:t>X</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0AAF7C" w14:textId="77777777" w:rsidR="007002BD" w:rsidRPr="0053520A" w:rsidRDefault="007002BD" w:rsidP="0053520A">
            <w:pPr>
              <w:jc w:val="center"/>
              <w:rPr>
                <w:rFonts w:cs="Arial"/>
                <w:bCs/>
                <w:szCs w:val="22"/>
              </w:rPr>
            </w:pPr>
          </w:p>
        </w:tc>
      </w:tr>
      <w:tr w:rsidR="00724750" w:rsidRPr="0053520A" w14:paraId="6D790240" w14:textId="77777777" w:rsidTr="0053520A">
        <w:trPr>
          <w:trHeight w:val="300"/>
        </w:trPr>
        <w:tc>
          <w:tcPr>
            <w:tcW w:w="5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873F40" w14:textId="0600E249" w:rsidR="00724750" w:rsidRPr="0053520A" w:rsidRDefault="360C4471" w:rsidP="0053520A">
            <w:pPr>
              <w:jc w:val="left"/>
              <w:rPr>
                <w:rFonts w:eastAsia="Arial" w:cs="Arial"/>
                <w:szCs w:val="22"/>
              </w:rPr>
            </w:pPr>
            <w:r w:rsidRPr="0053520A">
              <w:rPr>
                <w:rFonts w:eastAsia="Arial" w:cs="Arial"/>
                <w:szCs w:val="22"/>
              </w:rPr>
              <w:t xml:space="preserve">Proven experience of working with emerging technologies </w:t>
            </w:r>
            <w:r w:rsidR="180BC779" w:rsidRPr="0053520A">
              <w:rPr>
                <w:rFonts w:eastAsia="Arial" w:cs="Arial"/>
                <w:szCs w:val="22"/>
              </w:rPr>
              <w:t xml:space="preserve">including </w:t>
            </w:r>
            <w:r w:rsidRPr="0053520A">
              <w:rPr>
                <w:rFonts w:eastAsia="Arial" w:cs="Arial"/>
                <w:szCs w:val="22"/>
              </w:rPr>
              <w:t>artificial intelligence</w:t>
            </w:r>
            <w:r w:rsidR="09B62505" w:rsidRPr="0053520A">
              <w:rPr>
                <w:rFonts w:eastAsia="Arial" w:cs="Arial"/>
                <w:szCs w:val="22"/>
              </w:rPr>
              <w:t>, with a strong understanding of their implications for digital experience and organisational capability</w:t>
            </w:r>
            <w:r w:rsidRPr="0053520A">
              <w:rPr>
                <w:rFonts w:eastAsia="Arial" w:cs="Arial"/>
                <w:szCs w:val="22"/>
              </w:rPr>
              <w:t>.</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926193" w14:textId="3236FD17" w:rsidR="00724750" w:rsidRPr="0053520A" w:rsidRDefault="0053520A" w:rsidP="0053520A">
            <w:pPr>
              <w:jc w:val="center"/>
              <w:rPr>
                <w:rFonts w:eastAsia="Wingdings" w:cs="Arial"/>
                <w:szCs w:val="22"/>
              </w:rPr>
            </w:pPr>
            <w:r>
              <w:rPr>
                <w:rFonts w:eastAsia="Wingdings" w:cs="Arial"/>
                <w:szCs w:val="22"/>
              </w:rPr>
              <w:t>X</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630C0" w14:textId="77777777" w:rsidR="00724750" w:rsidRPr="0053520A" w:rsidRDefault="00724750" w:rsidP="0053520A">
            <w:pPr>
              <w:jc w:val="center"/>
              <w:rPr>
                <w:rFonts w:eastAsia="Wingdings" w:cs="Arial"/>
                <w:szCs w:val="22"/>
              </w:rPr>
            </w:pPr>
          </w:p>
        </w:tc>
      </w:tr>
      <w:tr w:rsidR="066BCE09" w:rsidRPr="0053520A" w14:paraId="6BA9AFD8" w14:textId="77777777" w:rsidTr="0053520A">
        <w:trPr>
          <w:trHeight w:val="300"/>
        </w:trPr>
        <w:tc>
          <w:tcPr>
            <w:tcW w:w="5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C81FE" w14:textId="6B833528" w:rsidR="6105B149" w:rsidRPr="0053520A" w:rsidRDefault="66D41392" w:rsidP="0053520A">
            <w:pPr>
              <w:jc w:val="left"/>
              <w:rPr>
                <w:rFonts w:eastAsia="Arial" w:cs="Arial"/>
                <w:szCs w:val="22"/>
              </w:rPr>
            </w:pPr>
            <w:r w:rsidRPr="0053520A">
              <w:rPr>
                <w:rFonts w:eastAsia="Arial" w:cs="Arial"/>
                <w:szCs w:val="22"/>
              </w:rPr>
              <w:t>Understanding of project management</w:t>
            </w:r>
            <w:r w:rsidR="0B713AC8" w:rsidRPr="0053520A">
              <w:rPr>
                <w:rFonts w:eastAsia="Arial" w:cs="Arial"/>
                <w:szCs w:val="22"/>
              </w:rPr>
              <w:t xml:space="preserve"> methodologies</w:t>
            </w:r>
            <w:r w:rsidRPr="0053520A">
              <w:rPr>
                <w:rFonts w:eastAsia="Arial" w:cs="Arial"/>
                <w:szCs w:val="22"/>
              </w:rPr>
              <w:t>, particularly Agile and Waterfall.</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CFE9B55" w14:textId="67883F45" w:rsidR="066BCE09" w:rsidRPr="0053520A" w:rsidRDefault="066BCE09" w:rsidP="0053520A">
            <w:pPr>
              <w:jc w:val="center"/>
              <w:rPr>
                <w:rFonts w:eastAsia="Wingdings" w:cs="Arial"/>
                <w:szCs w:val="22"/>
              </w:rPr>
            </w:pP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A3D38D" w14:textId="1FD9A368" w:rsidR="6105B149" w:rsidRPr="0053520A" w:rsidRDefault="0053520A" w:rsidP="0053520A">
            <w:pPr>
              <w:jc w:val="center"/>
              <w:rPr>
                <w:rFonts w:cs="Arial"/>
                <w:szCs w:val="22"/>
              </w:rPr>
            </w:pPr>
            <w:r>
              <w:rPr>
                <w:rFonts w:eastAsia="Wingdings" w:cs="Arial"/>
                <w:szCs w:val="22"/>
              </w:rPr>
              <w:t>X</w:t>
            </w:r>
          </w:p>
        </w:tc>
      </w:tr>
      <w:tr w:rsidR="007002BD" w:rsidRPr="0053520A" w14:paraId="17741284" w14:textId="77777777" w:rsidTr="0053520A">
        <w:tc>
          <w:tcPr>
            <w:tcW w:w="5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1C63F7" w14:textId="49CD4BD5" w:rsidR="007002BD" w:rsidRPr="0053520A" w:rsidRDefault="007002BD" w:rsidP="0053520A">
            <w:pPr>
              <w:jc w:val="left"/>
              <w:rPr>
                <w:rFonts w:cs="Arial"/>
                <w:bCs/>
                <w:szCs w:val="22"/>
              </w:rPr>
            </w:pPr>
            <w:r w:rsidRPr="0053520A">
              <w:rPr>
                <w:rFonts w:cs="Arial"/>
                <w:bCs/>
                <w:szCs w:val="22"/>
              </w:rPr>
              <w:t xml:space="preserve">Significant experience of working within Higher Education and </w:t>
            </w:r>
            <w:r w:rsidR="00C45601" w:rsidRPr="0053520A">
              <w:rPr>
                <w:rFonts w:cs="Arial"/>
                <w:bCs/>
                <w:szCs w:val="22"/>
              </w:rPr>
              <w:t>awareness</w:t>
            </w:r>
            <w:r w:rsidRPr="0053520A">
              <w:rPr>
                <w:rFonts w:cs="Arial"/>
                <w:bCs/>
                <w:szCs w:val="22"/>
              </w:rPr>
              <w:t xml:space="preserve"> of the sector</w:t>
            </w:r>
            <w:r w:rsidR="007632A3" w:rsidRPr="0053520A">
              <w:rPr>
                <w:rFonts w:cs="Arial"/>
                <w:bCs/>
                <w:szCs w:val="22"/>
              </w:rPr>
              <w:t>.</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833C211" w14:textId="77B674EC" w:rsidR="007002BD" w:rsidRPr="0053520A" w:rsidRDefault="007002BD" w:rsidP="0053520A">
            <w:pPr>
              <w:jc w:val="center"/>
              <w:rPr>
                <w:rFonts w:cs="Arial"/>
                <w:szCs w:val="22"/>
              </w:rPr>
            </w:pP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8B6A8" w14:textId="735CED4C" w:rsidR="007002BD" w:rsidRPr="0053520A" w:rsidRDefault="0053520A" w:rsidP="0053520A">
            <w:pPr>
              <w:jc w:val="center"/>
              <w:rPr>
                <w:rFonts w:cs="Arial"/>
                <w:szCs w:val="22"/>
              </w:rPr>
            </w:pPr>
            <w:r>
              <w:rPr>
                <w:rFonts w:eastAsia="Wingdings" w:cs="Arial"/>
                <w:szCs w:val="22"/>
              </w:rPr>
              <w:t>X</w:t>
            </w:r>
          </w:p>
        </w:tc>
      </w:tr>
      <w:tr w:rsidR="007002BD" w:rsidRPr="0053520A" w14:paraId="1C6E045B" w14:textId="77777777" w:rsidTr="0053520A">
        <w:tc>
          <w:tcPr>
            <w:tcW w:w="5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F7105E" w14:textId="1E408D2E" w:rsidR="007002BD" w:rsidRPr="0053520A" w:rsidRDefault="007002BD" w:rsidP="0053520A">
            <w:pPr>
              <w:jc w:val="left"/>
              <w:rPr>
                <w:rFonts w:cs="Arial"/>
                <w:bCs/>
                <w:szCs w:val="22"/>
              </w:rPr>
            </w:pPr>
            <w:r w:rsidRPr="0053520A">
              <w:rPr>
                <w:rFonts w:cs="Arial"/>
                <w:bCs/>
                <w:szCs w:val="22"/>
              </w:rPr>
              <w:t>Excellent track record of engaging and motivating others</w:t>
            </w:r>
            <w:r w:rsidR="00D420D4" w:rsidRPr="0053520A">
              <w:rPr>
                <w:rFonts w:cs="Arial"/>
                <w:bCs/>
                <w:szCs w:val="22"/>
              </w:rPr>
              <w:t>.</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33BCBC0" w14:textId="0F92B863" w:rsidR="007002BD" w:rsidRPr="0053520A" w:rsidRDefault="0053520A" w:rsidP="0053520A">
            <w:pPr>
              <w:jc w:val="center"/>
              <w:rPr>
                <w:rFonts w:cs="Arial"/>
                <w:szCs w:val="22"/>
              </w:rPr>
            </w:pPr>
            <w:r>
              <w:rPr>
                <w:rFonts w:eastAsia="Wingdings" w:cs="Arial"/>
                <w:szCs w:val="22"/>
              </w:rPr>
              <w:t>X</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46A47" w14:textId="77777777" w:rsidR="007002BD" w:rsidRPr="0053520A" w:rsidRDefault="007002BD" w:rsidP="0053520A">
            <w:pPr>
              <w:jc w:val="center"/>
              <w:rPr>
                <w:rFonts w:cs="Arial"/>
                <w:szCs w:val="22"/>
              </w:rPr>
            </w:pPr>
          </w:p>
        </w:tc>
      </w:tr>
      <w:tr w:rsidR="007002BD" w:rsidRPr="0053520A" w14:paraId="2ED13034" w14:textId="77777777" w:rsidTr="0053520A">
        <w:tc>
          <w:tcPr>
            <w:tcW w:w="5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9D360" w14:textId="7C334B51" w:rsidR="007002BD" w:rsidRPr="0053520A" w:rsidRDefault="7FB9F6B5" w:rsidP="0053520A">
            <w:pPr>
              <w:jc w:val="left"/>
              <w:rPr>
                <w:rFonts w:cs="Arial"/>
                <w:szCs w:val="22"/>
              </w:rPr>
            </w:pPr>
            <w:r w:rsidRPr="0053520A">
              <w:rPr>
                <w:rFonts w:cs="Arial"/>
                <w:szCs w:val="22"/>
              </w:rPr>
              <w:t>Experience with procuring and managing successful relationships with digital agencies.</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51EEC2E" w14:textId="600E8BBF" w:rsidR="007002BD" w:rsidRPr="0053520A" w:rsidRDefault="0053520A" w:rsidP="0053520A">
            <w:pPr>
              <w:jc w:val="center"/>
              <w:rPr>
                <w:rFonts w:cs="Arial"/>
                <w:szCs w:val="22"/>
              </w:rPr>
            </w:pPr>
            <w:r>
              <w:rPr>
                <w:rFonts w:eastAsia="Wingdings" w:cs="Arial"/>
                <w:szCs w:val="22"/>
              </w:rPr>
              <w:t>X</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78689" w14:textId="77777777" w:rsidR="007002BD" w:rsidRPr="0053520A" w:rsidRDefault="007002BD" w:rsidP="0053520A">
            <w:pPr>
              <w:jc w:val="center"/>
              <w:rPr>
                <w:rFonts w:cs="Arial"/>
                <w:szCs w:val="22"/>
              </w:rPr>
            </w:pPr>
          </w:p>
        </w:tc>
      </w:tr>
      <w:tr w:rsidR="007002BD" w:rsidRPr="0053520A" w14:paraId="11E70970" w14:textId="77777777" w:rsidTr="0053520A">
        <w:tc>
          <w:tcPr>
            <w:tcW w:w="5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B5778" w14:textId="37DA30F7" w:rsidR="007002BD" w:rsidRPr="0053520A" w:rsidRDefault="2068BB40" w:rsidP="0053520A">
            <w:pPr>
              <w:jc w:val="left"/>
              <w:rPr>
                <w:rFonts w:eastAsia="Aptos" w:cs="Arial"/>
                <w:szCs w:val="22"/>
              </w:rPr>
            </w:pPr>
            <w:r w:rsidRPr="0053520A">
              <w:rPr>
                <w:rFonts w:cs="Arial"/>
                <w:szCs w:val="22"/>
              </w:rPr>
              <w:t xml:space="preserve">Experience of </w:t>
            </w:r>
            <w:r w:rsidR="0B70BE11" w:rsidRPr="0053520A">
              <w:rPr>
                <w:rFonts w:cs="Arial"/>
                <w:szCs w:val="22"/>
              </w:rPr>
              <w:t>shaping strategic recommendations and roadmap options informed by user needs, organisational priorities and operational realities.</w:t>
            </w:r>
            <w:r w:rsidR="23C04233" w:rsidRPr="0053520A">
              <w:rPr>
                <w:rFonts w:eastAsia="Aptos" w:cs="Arial"/>
                <w:szCs w:val="22"/>
              </w:rPr>
              <w:t xml:space="preserve"> </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07577B" w14:textId="7E79F6FD" w:rsidR="007002BD" w:rsidRPr="0053520A" w:rsidRDefault="0053520A" w:rsidP="0053520A">
            <w:pPr>
              <w:jc w:val="center"/>
              <w:rPr>
                <w:rFonts w:cs="Arial"/>
                <w:szCs w:val="22"/>
              </w:rPr>
            </w:pPr>
            <w:r>
              <w:rPr>
                <w:rFonts w:eastAsia="Wingdings" w:cs="Arial"/>
                <w:szCs w:val="22"/>
              </w:rPr>
              <w:t>X</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3EF11" w14:textId="77777777" w:rsidR="007002BD" w:rsidRPr="0053520A" w:rsidRDefault="007002BD" w:rsidP="0053520A">
            <w:pPr>
              <w:jc w:val="center"/>
              <w:rPr>
                <w:rFonts w:cs="Arial"/>
                <w:szCs w:val="22"/>
              </w:rPr>
            </w:pPr>
          </w:p>
        </w:tc>
      </w:tr>
      <w:tr w:rsidR="0EBE07C0" w:rsidRPr="0053520A" w14:paraId="69067AD4" w14:textId="77777777" w:rsidTr="0053520A">
        <w:trPr>
          <w:trHeight w:val="300"/>
        </w:trPr>
        <w:tc>
          <w:tcPr>
            <w:tcW w:w="5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18BC4" w14:textId="670C2F3C" w:rsidR="1C31FFD7" w:rsidRPr="0053520A" w:rsidRDefault="1C31FFD7" w:rsidP="0053520A">
            <w:pPr>
              <w:jc w:val="left"/>
              <w:rPr>
                <w:rFonts w:cs="Arial"/>
                <w:szCs w:val="22"/>
              </w:rPr>
            </w:pPr>
            <w:r w:rsidRPr="0053520A">
              <w:rPr>
                <w:rFonts w:cs="Arial"/>
                <w:szCs w:val="22"/>
              </w:rPr>
              <w:t>Experience of operating effectively in ambiguous and multi-stakeholder environments, synthesising complex and sometimes conflicting information to support evidence-based decision making.</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9ABD8" w14:textId="6CF17AC3" w:rsidR="1C31FFD7" w:rsidRPr="0053520A" w:rsidRDefault="0053520A" w:rsidP="0053520A">
            <w:pPr>
              <w:jc w:val="center"/>
              <w:rPr>
                <w:rFonts w:cs="Arial"/>
                <w:szCs w:val="22"/>
              </w:rPr>
            </w:pPr>
            <w:r>
              <w:rPr>
                <w:rFonts w:eastAsia="Wingdings" w:cs="Arial"/>
                <w:szCs w:val="22"/>
              </w:rPr>
              <w:t>X</w:t>
            </w:r>
          </w:p>
          <w:p w14:paraId="16617D47" w14:textId="1908817E" w:rsidR="0EBE07C0" w:rsidRPr="0053520A" w:rsidRDefault="0EBE07C0" w:rsidP="0053520A">
            <w:pPr>
              <w:jc w:val="center"/>
              <w:rPr>
                <w:rFonts w:eastAsia="Wingdings" w:cs="Arial"/>
                <w:szCs w:val="22"/>
              </w:rPr>
            </w:pP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1D8E26" w14:textId="55B57627" w:rsidR="0EBE07C0" w:rsidRPr="0053520A" w:rsidRDefault="0EBE07C0" w:rsidP="0053520A">
            <w:pPr>
              <w:jc w:val="center"/>
              <w:rPr>
                <w:rFonts w:cs="Arial"/>
                <w:szCs w:val="22"/>
              </w:rPr>
            </w:pPr>
          </w:p>
        </w:tc>
      </w:tr>
      <w:tr w:rsidR="007632A3" w:rsidRPr="0053520A" w14:paraId="3043AD93" w14:textId="77777777" w:rsidTr="0053520A">
        <w:tc>
          <w:tcPr>
            <w:tcW w:w="5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2B3FB" w14:textId="3319A50E" w:rsidR="007632A3" w:rsidRPr="0053520A" w:rsidRDefault="39960EF6" w:rsidP="0053520A">
            <w:pPr>
              <w:jc w:val="left"/>
              <w:rPr>
                <w:rFonts w:cs="Arial"/>
                <w:szCs w:val="22"/>
              </w:rPr>
            </w:pPr>
            <w:r w:rsidRPr="0053520A">
              <w:rPr>
                <w:rFonts w:cs="Arial"/>
                <w:szCs w:val="22"/>
              </w:rPr>
              <w:t>Experience with successfully engaging senior stakeholders in large, complex organisations</w:t>
            </w:r>
            <w:r w:rsidR="6C2A1512" w:rsidRPr="0053520A">
              <w:rPr>
                <w:rFonts w:cs="Arial"/>
                <w:szCs w:val="22"/>
              </w:rPr>
              <w:t>, with the ability to build consensus and influence decision making</w:t>
            </w:r>
            <w:r w:rsidRPr="0053520A">
              <w:rPr>
                <w:rFonts w:cs="Arial"/>
                <w:szCs w:val="22"/>
              </w:rPr>
              <w:t>.</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90FE3D" w14:textId="10B1C2EC" w:rsidR="007632A3" w:rsidRPr="0053520A" w:rsidRDefault="0053520A" w:rsidP="0053520A">
            <w:pPr>
              <w:jc w:val="center"/>
              <w:rPr>
                <w:rFonts w:cs="Arial"/>
                <w:szCs w:val="22"/>
              </w:rPr>
            </w:pPr>
            <w:r>
              <w:rPr>
                <w:rFonts w:eastAsia="Wingdings" w:cs="Arial"/>
                <w:szCs w:val="22"/>
              </w:rPr>
              <w:t>X</w:t>
            </w:r>
          </w:p>
          <w:p w14:paraId="13AF8226" w14:textId="50FD166B" w:rsidR="007632A3" w:rsidRPr="0053520A" w:rsidRDefault="007632A3" w:rsidP="0053520A">
            <w:pPr>
              <w:jc w:val="center"/>
              <w:rPr>
                <w:rFonts w:cs="Arial"/>
                <w:szCs w:val="22"/>
              </w:rPr>
            </w:pP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096BD" w14:textId="77777777" w:rsidR="007632A3" w:rsidRPr="0053520A" w:rsidRDefault="007632A3" w:rsidP="0053520A">
            <w:pPr>
              <w:jc w:val="center"/>
              <w:rPr>
                <w:rFonts w:cs="Arial"/>
                <w:szCs w:val="22"/>
              </w:rPr>
            </w:pPr>
          </w:p>
        </w:tc>
      </w:tr>
    </w:tbl>
    <w:p w14:paraId="3549F712" w14:textId="06E52DCE" w:rsidR="066BCE09" w:rsidRPr="0053520A" w:rsidRDefault="066BCE09" w:rsidP="0053520A">
      <w:pPr>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5842"/>
        <w:gridCol w:w="1620"/>
        <w:gridCol w:w="1577"/>
      </w:tblGrid>
      <w:tr w:rsidR="00FE6C5C" w:rsidRPr="0053520A" w14:paraId="5C3E1989" w14:textId="77777777" w:rsidTr="0053520A">
        <w:trPr>
          <w:tblHeader/>
        </w:trPr>
        <w:tc>
          <w:tcPr>
            <w:tcW w:w="5842" w:type="dxa"/>
            <w:tcBorders>
              <w:bottom w:val="single" w:sz="4" w:space="0" w:color="auto"/>
            </w:tcBorders>
            <w:shd w:val="clear" w:color="auto" w:fill="DAEEF3" w:themeFill="accent5" w:themeFillTint="33"/>
            <w:tcMar>
              <w:top w:w="0" w:type="dxa"/>
              <w:left w:w="108" w:type="dxa"/>
              <w:bottom w:w="0" w:type="dxa"/>
              <w:right w:w="108" w:type="dxa"/>
            </w:tcMar>
          </w:tcPr>
          <w:p w14:paraId="7A4BADB8" w14:textId="2C2A8A01" w:rsidR="004B76AE" w:rsidRPr="0053520A" w:rsidRDefault="00FE6C5C" w:rsidP="0053520A">
            <w:pPr>
              <w:jc w:val="left"/>
              <w:rPr>
                <w:rFonts w:cs="Arial"/>
                <w:b/>
                <w:szCs w:val="22"/>
              </w:rPr>
            </w:pPr>
            <w:r w:rsidRPr="0053520A">
              <w:rPr>
                <w:rFonts w:cs="Arial"/>
                <w:b/>
                <w:szCs w:val="22"/>
              </w:rPr>
              <w:t>Criteria: Skills and Aptitudes</w:t>
            </w:r>
          </w:p>
        </w:tc>
        <w:tc>
          <w:tcPr>
            <w:tcW w:w="1620" w:type="dxa"/>
            <w:tcBorders>
              <w:bottom w:val="single" w:sz="4" w:space="0" w:color="auto"/>
            </w:tcBorders>
            <w:shd w:val="clear" w:color="auto" w:fill="DAEEF3" w:themeFill="accent5" w:themeFillTint="33"/>
            <w:tcMar>
              <w:top w:w="0" w:type="dxa"/>
              <w:left w:w="108" w:type="dxa"/>
              <w:bottom w:w="0" w:type="dxa"/>
              <w:right w:w="108" w:type="dxa"/>
            </w:tcMar>
          </w:tcPr>
          <w:p w14:paraId="44546441" w14:textId="77777777" w:rsidR="00FE6C5C" w:rsidRPr="0053520A" w:rsidRDefault="00FE6C5C" w:rsidP="0053520A">
            <w:pPr>
              <w:jc w:val="center"/>
              <w:rPr>
                <w:rFonts w:cs="Arial"/>
                <w:b/>
                <w:szCs w:val="22"/>
              </w:rPr>
            </w:pPr>
            <w:r w:rsidRPr="0053520A">
              <w:rPr>
                <w:rFonts w:cs="Arial"/>
                <w:b/>
                <w:szCs w:val="22"/>
              </w:rPr>
              <w:t>Essential</w:t>
            </w:r>
          </w:p>
        </w:tc>
        <w:tc>
          <w:tcPr>
            <w:tcW w:w="1577" w:type="dxa"/>
            <w:tcBorders>
              <w:bottom w:val="single" w:sz="4" w:space="0" w:color="auto"/>
            </w:tcBorders>
            <w:shd w:val="clear" w:color="auto" w:fill="DAEEF3" w:themeFill="accent5" w:themeFillTint="33"/>
            <w:tcMar>
              <w:top w:w="0" w:type="dxa"/>
              <w:left w:w="108" w:type="dxa"/>
              <w:bottom w:w="0" w:type="dxa"/>
              <w:right w:w="108" w:type="dxa"/>
            </w:tcMar>
          </w:tcPr>
          <w:p w14:paraId="7496E78E" w14:textId="77777777" w:rsidR="00FE6C5C" w:rsidRPr="0053520A" w:rsidRDefault="00FE6C5C" w:rsidP="0053520A">
            <w:pPr>
              <w:jc w:val="center"/>
              <w:rPr>
                <w:rFonts w:cs="Arial"/>
                <w:b/>
                <w:szCs w:val="22"/>
              </w:rPr>
            </w:pPr>
            <w:r w:rsidRPr="0053520A">
              <w:rPr>
                <w:rFonts w:cs="Arial"/>
                <w:b/>
                <w:szCs w:val="22"/>
              </w:rPr>
              <w:t>Desirable</w:t>
            </w:r>
          </w:p>
        </w:tc>
      </w:tr>
      <w:tr w:rsidR="00FE6C5C" w:rsidRPr="0053520A" w14:paraId="70A828AA" w14:textId="77777777" w:rsidTr="0053520A">
        <w:tc>
          <w:tcPr>
            <w:tcW w:w="5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68CC9" w14:textId="6C31575A" w:rsidR="00FE6C5C" w:rsidRPr="0053520A" w:rsidRDefault="3DC650BA" w:rsidP="0053520A">
            <w:pPr>
              <w:jc w:val="left"/>
              <w:rPr>
                <w:rFonts w:eastAsia="Arial" w:cs="Arial"/>
                <w:szCs w:val="22"/>
              </w:rPr>
            </w:pPr>
            <w:r w:rsidRPr="0053520A">
              <w:rPr>
                <w:rFonts w:cs="Arial"/>
                <w:szCs w:val="22"/>
              </w:rPr>
              <w:t xml:space="preserve">A strong </w:t>
            </w:r>
            <w:r w:rsidR="6DA46836" w:rsidRPr="0053520A">
              <w:rPr>
                <w:rFonts w:cs="Arial"/>
                <w:szCs w:val="22"/>
              </w:rPr>
              <w:t>a</w:t>
            </w:r>
            <w:r w:rsidR="6DA46836" w:rsidRPr="0053520A">
              <w:rPr>
                <w:rFonts w:eastAsia="Arial" w:cs="Arial"/>
                <w:szCs w:val="22"/>
              </w:rPr>
              <w:t xml:space="preserve">ppreciation and understanding of </w:t>
            </w:r>
            <w:r w:rsidR="3FC4A323" w:rsidRPr="0053520A">
              <w:rPr>
                <w:rFonts w:eastAsia="Arial" w:cs="Arial"/>
                <w:szCs w:val="22"/>
              </w:rPr>
              <w:t xml:space="preserve">digital experience principles, including </w:t>
            </w:r>
            <w:r w:rsidR="6DA46836" w:rsidRPr="0053520A">
              <w:rPr>
                <w:rFonts w:eastAsia="Arial" w:cs="Arial"/>
                <w:szCs w:val="22"/>
              </w:rPr>
              <w:t xml:space="preserve">web content </w:t>
            </w:r>
            <w:r w:rsidR="165CA84A" w:rsidRPr="0053520A">
              <w:rPr>
                <w:rFonts w:eastAsia="Arial" w:cs="Arial"/>
                <w:szCs w:val="22"/>
              </w:rPr>
              <w:t xml:space="preserve">management systems </w:t>
            </w:r>
            <w:r w:rsidR="6DA46836" w:rsidRPr="0053520A">
              <w:rPr>
                <w:rFonts w:eastAsia="Arial" w:cs="Arial"/>
                <w:szCs w:val="22"/>
              </w:rPr>
              <w:t>and development principles, user experience and user interface design</w:t>
            </w:r>
            <w:r w:rsidR="3B332977" w:rsidRPr="0053520A">
              <w:rPr>
                <w:rFonts w:eastAsia="Arial" w:cs="Arial"/>
                <w:szCs w:val="22"/>
              </w:rPr>
              <w:t>, content and digital platforms, with the ability to engage credibly in discussions about digital technologies without needing to be a technical specialist</w:t>
            </w:r>
            <w:r w:rsidR="6DA46836" w:rsidRPr="0053520A">
              <w:rPr>
                <w:rFonts w:eastAsia="Arial" w:cs="Arial"/>
                <w:szCs w:val="22"/>
              </w:rPr>
              <w:t>.</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33EA10" w14:textId="33C28974" w:rsidR="00FE6C5C" w:rsidRPr="0053520A" w:rsidRDefault="0053520A" w:rsidP="0053520A">
            <w:pPr>
              <w:jc w:val="center"/>
              <w:rPr>
                <w:rFonts w:cs="Arial"/>
                <w:szCs w:val="22"/>
              </w:rPr>
            </w:pPr>
            <w:r>
              <w:rPr>
                <w:rFonts w:eastAsia="Wingdings" w:cs="Arial"/>
                <w:szCs w:val="22"/>
              </w:rPr>
              <w:t>X</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748FF" w14:textId="77777777" w:rsidR="00FE6C5C" w:rsidRPr="0053520A" w:rsidRDefault="00FE6C5C" w:rsidP="0053520A">
            <w:pPr>
              <w:jc w:val="center"/>
              <w:rPr>
                <w:rFonts w:cs="Arial"/>
                <w:szCs w:val="22"/>
              </w:rPr>
            </w:pPr>
          </w:p>
        </w:tc>
      </w:tr>
      <w:tr w:rsidR="0042234F" w:rsidRPr="0053520A" w14:paraId="7C5B4733" w14:textId="77777777" w:rsidTr="0053520A">
        <w:tc>
          <w:tcPr>
            <w:tcW w:w="5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2CED47" w14:textId="1A8568F2" w:rsidR="0042234F" w:rsidRPr="0053520A" w:rsidRDefault="6BBC4135" w:rsidP="0053520A">
            <w:pPr>
              <w:jc w:val="left"/>
              <w:rPr>
                <w:rFonts w:cs="Arial"/>
                <w:szCs w:val="22"/>
              </w:rPr>
            </w:pPr>
            <w:r w:rsidRPr="0053520A">
              <w:rPr>
                <w:rFonts w:cs="Arial"/>
                <w:szCs w:val="22"/>
              </w:rPr>
              <w:t xml:space="preserve">Excellent </w:t>
            </w:r>
            <w:r w:rsidR="611974F8" w:rsidRPr="0053520A">
              <w:rPr>
                <w:rFonts w:cs="Arial"/>
                <w:szCs w:val="22"/>
              </w:rPr>
              <w:t xml:space="preserve">communication, presentation and influencing </w:t>
            </w:r>
            <w:r w:rsidRPr="0053520A">
              <w:rPr>
                <w:rFonts w:cs="Arial"/>
                <w:szCs w:val="22"/>
              </w:rPr>
              <w:t>skills</w:t>
            </w:r>
            <w:r w:rsidR="20E691CE" w:rsidRPr="0053520A">
              <w:rPr>
                <w:rFonts w:cs="Arial"/>
                <w:szCs w:val="22"/>
              </w:rPr>
              <w:t>, with the ability to engage</w:t>
            </w:r>
            <w:r w:rsidR="454990E3" w:rsidRPr="0053520A" w:rsidDel="6BBC4135">
              <w:rPr>
                <w:rFonts w:cs="Arial"/>
                <w:szCs w:val="22"/>
              </w:rPr>
              <w:t xml:space="preserve"> </w:t>
            </w:r>
            <w:r w:rsidR="100BCEF6" w:rsidRPr="0053520A">
              <w:rPr>
                <w:rFonts w:cs="Arial"/>
                <w:szCs w:val="22"/>
              </w:rPr>
              <w:t>and</w:t>
            </w:r>
            <w:r w:rsidRPr="0053520A">
              <w:rPr>
                <w:rFonts w:cs="Arial"/>
                <w:szCs w:val="22"/>
              </w:rPr>
              <w:t xml:space="preserve"> communicate effectively and persuasively with a wide variety of internal and external stakeholders. High level of tact and diplomacy</w:t>
            </w:r>
            <w:r w:rsidR="4B4088B8" w:rsidRPr="0053520A">
              <w:rPr>
                <w:rFonts w:cs="Arial"/>
                <w:szCs w:val="22"/>
              </w:rPr>
              <w:t>.</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97AFCF" w14:textId="6B9051D4" w:rsidR="0042234F" w:rsidRPr="0053520A" w:rsidRDefault="0053520A" w:rsidP="0053520A">
            <w:pPr>
              <w:jc w:val="center"/>
              <w:rPr>
                <w:rFonts w:cs="Arial"/>
                <w:szCs w:val="22"/>
              </w:rPr>
            </w:pPr>
            <w:r>
              <w:rPr>
                <w:rFonts w:eastAsia="Wingdings" w:cs="Arial"/>
                <w:szCs w:val="22"/>
              </w:rPr>
              <w:t>X</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406B26" w14:textId="77777777" w:rsidR="0042234F" w:rsidRPr="0053520A" w:rsidRDefault="0042234F" w:rsidP="0053520A">
            <w:pPr>
              <w:jc w:val="center"/>
              <w:rPr>
                <w:rFonts w:cs="Arial"/>
                <w:szCs w:val="22"/>
              </w:rPr>
            </w:pPr>
          </w:p>
        </w:tc>
      </w:tr>
      <w:tr w:rsidR="0042234F" w:rsidRPr="0053520A" w14:paraId="0D41D14F" w14:textId="77777777" w:rsidTr="0053520A">
        <w:tc>
          <w:tcPr>
            <w:tcW w:w="5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C76AC9" w14:textId="3448BFCA" w:rsidR="0042234F" w:rsidRPr="0053520A" w:rsidRDefault="005D2215" w:rsidP="0053520A">
            <w:pPr>
              <w:jc w:val="left"/>
              <w:rPr>
                <w:rFonts w:cs="Arial"/>
                <w:bCs/>
                <w:szCs w:val="22"/>
              </w:rPr>
            </w:pPr>
            <w:r w:rsidRPr="0053520A">
              <w:rPr>
                <w:rFonts w:cs="Arial"/>
                <w:szCs w:val="22"/>
              </w:rPr>
              <w:t xml:space="preserve">Ability to work autonomously and juggle work priorities with diverse demands and </w:t>
            </w:r>
            <w:r w:rsidR="0010400E" w:rsidRPr="0053520A">
              <w:rPr>
                <w:rFonts w:cs="Arial"/>
                <w:szCs w:val="22"/>
              </w:rPr>
              <w:t xml:space="preserve">to </w:t>
            </w:r>
            <w:r w:rsidRPr="0053520A">
              <w:rPr>
                <w:rFonts w:cs="Arial"/>
                <w:szCs w:val="22"/>
              </w:rPr>
              <w:t>meet deadlines</w:t>
            </w:r>
            <w:r w:rsidR="00A117F7" w:rsidRPr="0053520A">
              <w:rPr>
                <w:rFonts w:cs="Arial"/>
                <w:szCs w:val="22"/>
              </w:rPr>
              <w:t>.</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588A26" w14:textId="0B9723FE" w:rsidR="0042234F" w:rsidRPr="0053520A" w:rsidRDefault="0053520A" w:rsidP="0053520A">
            <w:pPr>
              <w:jc w:val="center"/>
              <w:rPr>
                <w:rFonts w:cs="Arial"/>
                <w:szCs w:val="22"/>
              </w:rPr>
            </w:pPr>
            <w:r>
              <w:rPr>
                <w:rFonts w:eastAsia="Wingdings" w:cs="Arial"/>
                <w:szCs w:val="22"/>
              </w:rPr>
              <w:t>X</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B88136" w14:textId="77777777" w:rsidR="0042234F" w:rsidRPr="0053520A" w:rsidRDefault="0042234F" w:rsidP="0053520A">
            <w:pPr>
              <w:jc w:val="center"/>
              <w:rPr>
                <w:rFonts w:cs="Arial"/>
                <w:szCs w:val="22"/>
              </w:rPr>
            </w:pPr>
          </w:p>
        </w:tc>
      </w:tr>
      <w:tr w:rsidR="066BCE09" w:rsidRPr="0053520A" w14:paraId="5439EFA0" w14:textId="77777777" w:rsidTr="0053520A">
        <w:trPr>
          <w:trHeight w:val="300"/>
        </w:trPr>
        <w:tc>
          <w:tcPr>
            <w:tcW w:w="5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D45C8C" w14:textId="03A1D84D" w:rsidR="05D57696" w:rsidRPr="0053520A" w:rsidRDefault="05D57696" w:rsidP="0053520A">
            <w:pPr>
              <w:jc w:val="left"/>
              <w:rPr>
                <w:rFonts w:cs="Arial"/>
                <w:szCs w:val="22"/>
              </w:rPr>
            </w:pPr>
            <w:r w:rsidRPr="0053520A">
              <w:rPr>
                <w:rFonts w:cs="Arial"/>
                <w:szCs w:val="22"/>
              </w:rPr>
              <w:t>Ability to support workshops and facilitate meetings</w:t>
            </w:r>
            <w:r w:rsidR="00A117F7" w:rsidRPr="0053520A">
              <w:rPr>
                <w:rFonts w:cs="Arial"/>
                <w:szCs w:val="22"/>
              </w:rPr>
              <w:t>.</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E5BFB4B" w14:textId="51AC024F" w:rsidR="05D57696" w:rsidRPr="0053520A" w:rsidRDefault="0053520A" w:rsidP="0053520A">
            <w:pPr>
              <w:jc w:val="center"/>
              <w:rPr>
                <w:rFonts w:cs="Arial"/>
                <w:szCs w:val="22"/>
              </w:rPr>
            </w:pPr>
            <w:r>
              <w:rPr>
                <w:rFonts w:eastAsia="Wingdings" w:cs="Arial"/>
                <w:szCs w:val="22"/>
              </w:rPr>
              <w:t>X</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FF26F" w14:textId="65683062" w:rsidR="066BCE09" w:rsidRPr="0053520A" w:rsidRDefault="066BCE09" w:rsidP="0053520A">
            <w:pPr>
              <w:jc w:val="center"/>
              <w:rPr>
                <w:rFonts w:cs="Arial"/>
                <w:szCs w:val="22"/>
              </w:rPr>
            </w:pPr>
          </w:p>
        </w:tc>
      </w:tr>
      <w:tr w:rsidR="0042234F" w:rsidRPr="0053520A" w14:paraId="50AE0352" w14:textId="77777777" w:rsidTr="0053520A">
        <w:tc>
          <w:tcPr>
            <w:tcW w:w="5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52CCF" w14:textId="2107CAFD" w:rsidR="0042234F" w:rsidRPr="0053520A" w:rsidRDefault="508091B6" w:rsidP="0053520A">
            <w:pPr>
              <w:jc w:val="left"/>
              <w:rPr>
                <w:rFonts w:cs="Arial"/>
                <w:szCs w:val="22"/>
              </w:rPr>
            </w:pPr>
            <w:r w:rsidRPr="0053520A">
              <w:rPr>
                <w:rFonts w:cs="Arial"/>
                <w:szCs w:val="22"/>
              </w:rPr>
              <w:t xml:space="preserve">Strategic thinking and planning skills, with the ability to </w:t>
            </w:r>
            <w:r w:rsidR="791264C2" w:rsidRPr="0053520A">
              <w:rPr>
                <w:rFonts w:cs="Arial"/>
                <w:szCs w:val="22"/>
              </w:rPr>
              <w:t xml:space="preserve">synthesise complex information and shape clear, evidence-based </w:t>
            </w:r>
            <w:r w:rsidR="71269FEF" w:rsidRPr="0053520A">
              <w:rPr>
                <w:rFonts w:cs="Arial"/>
                <w:szCs w:val="22"/>
              </w:rPr>
              <w:t>recommendations</w:t>
            </w:r>
            <w:r w:rsidR="4B4088B8" w:rsidRPr="0053520A">
              <w:rPr>
                <w:rFonts w:cs="Arial"/>
                <w:szCs w:val="22"/>
              </w:rPr>
              <w:t>.</w:t>
            </w:r>
            <w:r w:rsidRPr="0053520A">
              <w:rPr>
                <w:rFonts w:cs="Arial"/>
                <w:szCs w:val="22"/>
              </w:rPr>
              <w:t xml:space="preserve"> </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54DCB0" w14:textId="3936DC81" w:rsidR="0042234F" w:rsidRPr="0053520A" w:rsidRDefault="0053520A" w:rsidP="0053520A">
            <w:pPr>
              <w:jc w:val="center"/>
              <w:rPr>
                <w:rFonts w:cs="Arial"/>
                <w:szCs w:val="22"/>
              </w:rPr>
            </w:pPr>
            <w:r>
              <w:rPr>
                <w:rFonts w:eastAsia="Wingdings" w:cs="Arial"/>
                <w:szCs w:val="22"/>
              </w:rPr>
              <w:t>X</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A31D76" w14:textId="77777777" w:rsidR="0042234F" w:rsidRPr="0053520A" w:rsidRDefault="0042234F" w:rsidP="0053520A">
            <w:pPr>
              <w:jc w:val="center"/>
              <w:rPr>
                <w:rFonts w:cs="Arial"/>
                <w:szCs w:val="22"/>
              </w:rPr>
            </w:pPr>
          </w:p>
        </w:tc>
      </w:tr>
      <w:tr w:rsidR="0042234F" w:rsidRPr="0053520A" w14:paraId="180F0F9F" w14:textId="77777777" w:rsidTr="0053520A">
        <w:tc>
          <w:tcPr>
            <w:tcW w:w="584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C23742" w14:textId="0DD5CCA3" w:rsidR="0042234F" w:rsidRPr="0053520A" w:rsidRDefault="00C45601" w:rsidP="0053520A">
            <w:pPr>
              <w:jc w:val="left"/>
              <w:rPr>
                <w:rFonts w:cs="Arial"/>
                <w:bCs/>
                <w:szCs w:val="22"/>
              </w:rPr>
            </w:pPr>
            <w:r w:rsidRPr="0053520A">
              <w:rPr>
                <w:rFonts w:cs="Arial"/>
                <w:bCs/>
                <w:szCs w:val="22"/>
              </w:rPr>
              <w:t>Ability to develop innovative solutions and to influence others to adopt them</w:t>
            </w:r>
            <w:r w:rsidR="007632A3" w:rsidRPr="0053520A">
              <w:rPr>
                <w:rFonts w:cs="Arial"/>
                <w:bCs/>
                <w:szCs w:val="22"/>
              </w:rPr>
              <w:t>.</w:t>
            </w:r>
          </w:p>
        </w:tc>
        <w:tc>
          <w:tcPr>
            <w:tcW w:w="162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CEA9FB" w14:textId="4AC6F89C" w:rsidR="0042234F" w:rsidRPr="0053520A" w:rsidRDefault="0053520A" w:rsidP="0053520A">
            <w:pPr>
              <w:jc w:val="center"/>
              <w:rPr>
                <w:rFonts w:cs="Arial"/>
                <w:szCs w:val="22"/>
              </w:rPr>
            </w:pPr>
            <w:r>
              <w:rPr>
                <w:rFonts w:eastAsia="Wingdings" w:cs="Arial"/>
                <w:szCs w:val="22"/>
              </w:rPr>
              <w:t>X</w:t>
            </w:r>
          </w:p>
        </w:tc>
        <w:tc>
          <w:tcPr>
            <w:tcW w:w="15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5BD535" w14:textId="77777777" w:rsidR="0042234F" w:rsidRPr="0053520A" w:rsidRDefault="0042234F" w:rsidP="0053520A">
            <w:pPr>
              <w:jc w:val="center"/>
              <w:rPr>
                <w:rFonts w:cs="Arial"/>
                <w:szCs w:val="22"/>
              </w:rPr>
            </w:pPr>
          </w:p>
        </w:tc>
      </w:tr>
    </w:tbl>
    <w:p w14:paraId="508F2BB0" w14:textId="38F0B098" w:rsidR="00597041" w:rsidRDefault="00597041" w:rsidP="0053520A">
      <w:pPr>
        <w:widowControl/>
        <w:jc w:val="left"/>
        <w:rPr>
          <w:rFonts w:cs="Arial"/>
          <w:szCs w:val="22"/>
        </w:rPr>
      </w:pPr>
    </w:p>
    <w:p w14:paraId="76DC691C" w14:textId="77777777" w:rsidR="0053520A" w:rsidRDefault="0053520A" w:rsidP="0053520A">
      <w:pPr>
        <w:widowControl/>
        <w:jc w:val="left"/>
        <w:rPr>
          <w:rFonts w:cs="Arial"/>
          <w:szCs w:val="22"/>
        </w:rPr>
      </w:pPr>
    </w:p>
    <w:p w14:paraId="620927A8" w14:textId="77777777" w:rsidR="0053520A" w:rsidRPr="0053520A" w:rsidRDefault="0053520A" w:rsidP="0053520A">
      <w:pPr>
        <w:widowControl/>
        <w:jc w:val="left"/>
        <w:rPr>
          <w:rFonts w:cs="Arial"/>
          <w:szCs w:val="22"/>
        </w:rPr>
      </w:pPr>
    </w:p>
    <w:tbl>
      <w:tblPr>
        <w:tblW w:w="90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039"/>
      </w:tblGrid>
      <w:tr w:rsidR="00FE6C5C" w:rsidRPr="0053520A" w14:paraId="091F13C4" w14:textId="77777777" w:rsidTr="004B76AE">
        <w:tc>
          <w:tcPr>
            <w:tcW w:w="9039" w:type="dxa"/>
            <w:shd w:val="clear" w:color="auto" w:fill="DAEEF3" w:themeFill="accent5" w:themeFillTint="33"/>
            <w:tcMar>
              <w:top w:w="0" w:type="dxa"/>
              <w:left w:w="108" w:type="dxa"/>
              <w:bottom w:w="0" w:type="dxa"/>
              <w:right w:w="108" w:type="dxa"/>
            </w:tcMar>
          </w:tcPr>
          <w:p w14:paraId="16264282" w14:textId="77777777" w:rsidR="00FE6C5C" w:rsidRPr="0053520A" w:rsidRDefault="00FE6C5C" w:rsidP="0053520A">
            <w:pPr>
              <w:jc w:val="left"/>
              <w:rPr>
                <w:rFonts w:cs="Arial"/>
                <w:szCs w:val="22"/>
              </w:rPr>
            </w:pPr>
            <w:r w:rsidRPr="0053520A">
              <w:rPr>
                <w:rFonts w:cs="Arial"/>
                <w:b/>
                <w:szCs w:val="22"/>
              </w:rPr>
              <w:lastRenderedPageBreak/>
              <w:t>Effective Behaviours Framework</w:t>
            </w:r>
          </w:p>
          <w:p w14:paraId="54D24506" w14:textId="77777777" w:rsidR="00FE6C5C" w:rsidRPr="0053520A" w:rsidRDefault="00FE6C5C" w:rsidP="0053520A">
            <w:pPr>
              <w:autoSpaceDE w:val="0"/>
              <w:autoSpaceDN w:val="0"/>
              <w:adjustRightInd w:val="0"/>
              <w:jc w:val="left"/>
              <w:rPr>
                <w:rFonts w:eastAsia="Calibri" w:cs="Arial"/>
                <w:szCs w:val="22"/>
              </w:rPr>
            </w:pPr>
          </w:p>
          <w:p w14:paraId="21AEE22E" w14:textId="48AE500C" w:rsidR="00EE0AE1" w:rsidRPr="0053520A" w:rsidRDefault="00EE0AE1" w:rsidP="0053520A">
            <w:pPr>
              <w:autoSpaceDE w:val="0"/>
              <w:autoSpaceDN w:val="0"/>
              <w:adjustRightInd w:val="0"/>
              <w:jc w:val="left"/>
              <w:rPr>
                <w:rFonts w:cs="Arial"/>
                <w:b/>
                <w:szCs w:val="22"/>
              </w:rPr>
            </w:pPr>
            <w:r w:rsidRPr="0053520A">
              <w:rPr>
                <w:rFonts w:eastAsia="Calibri" w:cs="Arial"/>
                <w:szCs w:val="22"/>
              </w:rPr>
              <w:t xml:space="preserve">The University has identified a set of effective behaviours which we value and have found to be consistent with high performance across the organisation. Part of the selection process for this post will be to assess whether candidates have demonstrably exhibited these behaviours previously. </w:t>
            </w:r>
          </w:p>
          <w:p w14:paraId="4D27C0DF" w14:textId="77777777" w:rsidR="00FE6C5C" w:rsidRPr="0053520A" w:rsidRDefault="00FE6C5C" w:rsidP="0053520A">
            <w:pPr>
              <w:jc w:val="left"/>
              <w:rPr>
                <w:rFonts w:cs="Arial"/>
                <w:b/>
                <w:szCs w:val="22"/>
              </w:rPr>
            </w:pPr>
          </w:p>
        </w:tc>
      </w:tr>
      <w:tr w:rsidR="00FE6C5C" w:rsidRPr="0053520A" w14:paraId="2CE2652E" w14:textId="77777777" w:rsidTr="00E60A47">
        <w:tc>
          <w:tcPr>
            <w:tcW w:w="9039" w:type="dxa"/>
            <w:tcMar>
              <w:top w:w="0" w:type="dxa"/>
              <w:left w:w="108" w:type="dxa"/>
              <w:bottom w:w="0" w:type="dxa"/>
              <w:right w:w="108" w:type="dxa"/>
            </w:tcMar>
          </w:tcPr>
          <w:p w14:paraId="0845F723" w14:textId="77777777" w:rsidR="00FE6C5C" w:rsidRPr="0053520A" w:rsidRDefault="00FE6C5C" w:rsidP="0053520A">
            <w:pPr>
              <w:jc w:val="left"/>
              <w:rPr>
                <w:rFonts w:cs="Arial"/>
                <w:b/>
                <w:szCs w:val="22"/>
              </w:rPr>
            </w:pPr>
            <w:r w:rsidRPr="0053520A">
              <w:rPr>
                <w:rFonts w:cs="Arial"/>
                <w:b/>
                <w:szCs w:val="22"/>
              </w:rPr>
              <w:t>Managing self and personal skills:</w:t>
            </w:r>
          </w:p>
          <w:p w14:paraId="7F269E47" w14:textId="77777777" w:rsidR="00FE6C5C" w:rsidRPr="0053520A" w:rsidRDefault="00FE6C5C" w:rsidP="0053520A">
            <w:pPr>
              <w:jc w:val="left"/>
              <w:rPr>
                <w:rFonts w:cs="Arial"/>
                <w:szCs w:val="22"/>
              </w:rPr>
            </w:pPr>
            <w:r w:rsidRPr="0053520A">
              <w:rPr>
                <w:rFonts w:cs="Arial"/>
                <w:szCs w:val="22"/>
              </w:rPr>
              <w:t>Willing and able to assess and apply own skills, abilities and experience.  Being aware of own behaviour and how it impacts on others.</w:t>
            </w:r>
          </w:p>
          <w:p w14:paraId="0792FC36" w14:textId="77777777" w:rsidR="00FE6C5C" w:rsidRPr="0053520A" w:rsidRDefault="00FE6C5C" w:rsidP="0053520A">
            <w:pPr>
              <w:jc w:val="left"/>
              <w:rPr>
                <w:rFonts w:cs="Arial"/>
                <w:szCs w:val="22"/>
              </w:rPr>
            </w:pPr>
            <w:r w:rsidRPr="0053520A">
              <w:rPr>
                <w:rFonts w:cs="Arial"/>
                <w:szCs w:val="22"/>
              </w:rPr>
              <w:t>  </w:t>
            </w:r>
          </w:p>
        </w:tc>
      </w:tr>
      <w:tr w:rsidR="00FE6C5C" w:rsidRPr="0053520A" w14:paraId="63463AA9" w14:textId="77777777" w:rsidTr="00E60A47">
        <w:tc>
          <w:tcPr>
            <w:tcW w:w="9039" w:type="dxa"/>
            <w:tcMar>
              <w:top w:w="0" w:type="dxa"/>
              <w:left w:w="108" w:type="dxa"/>
              <w:bottom w:w="0" w:type="dxa"/>
              <w:right w:w="108" w:type="dxa"/>
            </w:tcMar>
          </w:tcPr>
          <w:p w14:paraId="04506D15" w14:textId="77777777" w:rsidR="00FE6C5C" w:rsidRPr="0053520A" w:rsidRDefault="00FE6C5C" w:rsidP="0053520A">
            <w:pPr>
              <w:jc w:val="left"/>
              <w:rPr>
                <w:rFonts w:cs="Arial"/>
                <w:b/>
                <w:szCs w:val="22"/>
              </w:rPr>
            </w:pPr>
            <w:r w:rsidRPr="0053520A">
              <w:rPr>
                <w:rFonts w:cs="Arial"/>
                <w:b/>
                <w:szCs w:val="22"/>
              </w:rPr>
              <w:t>Delivering excellent service:</w:t>
            </w:r>
          </w:p>
          <w:p w14:paraId="1C756A2A" w14:textId="77777777" w:rsidR="00FE6C5C" w:rsidRPr="0053520A" w:rsidRDefault="00FE6C5C" w:rsidP="0053520A">
            <w:pPr>
              <w:jc w:val="left"/>
              <w:rPr>
                <w:rFonts w:cs="Arial"/>
                <w:szCs w:val="22"/>
              </w:rPr>
            </w:pPr>
            <w:r w:rsidRPr="0053520A">
              <w:rPr>
                <w:rFonts w:cs="Arial"/>
                <w:szCs w:val="22"/>
              </w:rPr>
              <w:t xml:space="preserve">Providing the best quality service to all students and staff and to external customers e.g. clients, suppliers. Building genuine and open long-term relationships </w:t>
            </w:r>
            <w:proofErr w:type="gramStart"/>
            <w:r w:rsidRPr="0053520A">
              <w:rPr>
                <w:rFonts w:cs="Arial"/>
                <w:szCs w:val="22"/>
              </w:rPr>
              <w:t>in order to</w:t>
            </w:r>
            <w:proofErr w:type="gramEnd"/>
            <w:r w:rsidRPr="0053520A">
              <w:rPr>
                <w:rFonts w:cs="Arial"/>
                <w:szCs w:val="22"/>
              </w:rPr>
              <w:t xml:space="preserve"> drive up service standards.</w:t>
            </w:r>
          </w:p>
          <w:p w14:paraId="5F769530" w14:textId="77777777" w:rsidR="00FE6C5C" w:rsidRPr="0053520A" w:rsidRDefault="00FE6C5C" w:rsidP="0053520A">
            <w:pPr>
              <w:jc w:val="left"/>
              <w:rPr>
                <w:rFonts w:cs="Arial"/>
                <w:szCs w:val="22"/>
              </w:rPr>
            </w:pPr>
            <w:r w:rsidRPr="0053520A">
              <w:rPr>
                <w:rFonts w:cs="Arial"/>
                <w:szCs w:val="22"/>
              </w:rPr>
              <w:t>  </w:t>
            </w:r>
          </w:p>
        </w:tc>
      </w:tr>
      <w:tr w:rsidR="00FE6C5C" w:rsidRPr="0053520A" w14:paraId="35708C83" w14:textId="77777777" w:rsidTr="00E60A47">
        <w:tc>
          <w:tcPr>
            <w:tcW w:w="9039" w:type="dxa"/>
            <w:tcMar>
              <w:top w:w="0" w:type="dxa"/>
              <w:left w:w="108" w:type="dxa"/>
              <w:bottom w:w="0" w:type="dxa"/>
              <w:right w:w="108" w:type="dxa"/>
            </w:tcMar>
          </w:tcPr>
          <w:p w14:paraId="184558A3" w14:textId="77777777" w:rsidR="00FE6C5C" w:rsidRPr="0053520A" w:rsidRDefault="00FE6C5C" w:rsidP="0053520A">
            <w:pPr>
              <w:jc w:val="left"/>
              <w:rPr>
                <w:rFonts w:cs="Arial"/>
                <w:b/>
                <w:szCs w:val="22"/>
              </w:rPr>
            </w:pPr>
            <w:r w:rsidRPr="0053520A">
              <w:rPr>
                <w:rFonts w:cs="Arial"/>
                <w:b/>
                <w:szCs w:val="22"/>
              </w:rPr>
              <w:t>Finding innovative solutions:</w:t>
            </w:r>
          </w:p>
          <w:p w14:paraId="376626A1" w14:textId="77777777" w:rsidR="00FE6C5C" w:rsidRPr="0053520A" w:rsidRDefault="00FE6C5C" w:rsidP="0053520A">
            <w:pPr>
              <w:jc w:val="left"/>
              <w:rPr>
                <w:rFonts w:cs="Arial"/>
                <w:szCs w:val="22"/>
              </w:rPr>
            </w:pPr>
            <w:r w:rsidRPr="0053520A">
              <w:rPr>
                <w:rFonts w:cs="Arial"/>
                <w:szCs w:val="22"/>
              </w:rPr>
              <w:t>Taking a holistic view and working enthusiastically and with creativity to analyse problems and develop innovative and workable solutions.  Identifying opportunities for innovation.</w:t>
            </w:r>
          </w:p>
          <w:p w14:paraId="64E4B7EB" w14:textId="77777777" w:rsidR="00FE6C5C" w:rsidRPr="0053520A" w:rsidRDefault="00FE6C5C" w:rsidP="0053520A">
            <w:pPr>
              <w:jc w:val="left"/>
              <w:rPr>
                <w:rFonts w:cs="Arial"/>
                <w:szCs w:val="22"/>
              </w:rPr>
            </w:pPr>
            <w:r w:rsidRPr="0053520A">
              <w:rPr>
                <w:rFonts w:cs="Arial"/>
                <w:szCs w:val="22"/>
              </w:rPr>
              <w:t>  </w:t>
            </w:r>
          </w:p>
        </w:tc>
      </w:tr>
      <w:tr w:rsidR="00FE6C5C" w:rsidRPr="0053520A" w14:paraId="55E3DE42" w14:textId="77777777" w:rsidTr="00E60A47">
        <w:tc>
          <w:tcPr>
            <w:tcW w:w="9039" w:type="dxa"/>
            <w:tcMar>
              <w:top w:w="0" w:type="dxa"/>
              <w:left w:w="108" w:type="dxa"/>
              <w:bottom w:w="0" w:type="dxa"/>
              <w:right w:w="108" w:type="dxa"/>
            </w:tcMar>
          </w:tcPr>
          <w:p w14:paraId="39CB44C6" w14:textId="77777777" w:rsidR="00FE6C5C" w:rsidRPr="0053520A" w:rsidRDefault="00FE6C5C" w:rsidP="0053520A">
            <w:pPr>
              <w:jc w:val="left"/>
              <w:rPr>
                <w:rFonts w:cs="Arial"/>
                <w:b/>
                <w:szCs w:val="22"/>
              </w:rPr>
            </w:pPr>
            <w:r w:rsidRPr="0053520A">
              <w:rPr>
                <w:rFonts w:cs="Arial"/>
                <w:b/>
                <w:szCs w:val="22"/>
              </w:rPr>
              <w:t>Embracing change:</w:t>
            </w:r>
          </w:p>
          <w:p w14:paraId="461A28D6" w14:textId="77777777" w:rsidR="00FE6C5C" w:rsidRPr="0053520A" w:rsidRDefault="00FE6C5C" w:rsidP="0053520A">
            <w:pPr>
              <w:jc w:val="left"/>
              <w:rPr>
                <w:rFonts w:cs="Arial"/>
                <w:szCs w:val="22"/>
              </w:rPr>
            </w:pPr>
            <w:r w:rsidRPr="0053520A">
              <w:rPr>
                <w:rFonts w:cs="Arial"/>
                <w:szCs w:val="22"/>
              </w:rPr>
              <w:t>Adjusting to unfamiliar situations, demands and changing roles.  Seeing change as an opportunity and being receptive to new ideas.</w:t>
            </w:r>
          </w:p>
          <w:p w14:paraId="749D6977" w14:textId="77777777" w:rsidR="00FE6C5C" w:rsidRPr="0053520A" w:rsidRDefault="00FE6C5C" w:rsidP="0053520A">
            <w:pPr>
              <w:jc w:val="left"/>
              <w:rPr>
                <w:rFonts w:cs="Arial"/>
                <w:szCs w:val="22"/>
              </w:rPr>
            </w:pPr>
            <w:r w:rsidRPr="0053520A">
              <w:rPr>
                <w:rFonts w:cs="Arial"/>
                <w:szCs w:val="22"/>
              </w:rPr>
              <w:t> </w:t>
            </w:r>
          </w:p>
        </w:tc>
      </w:tr>
      <w:tr w:rsidR="00FE6C5C" w:rsidRPr="0053520A" w14:paraId="2DA669C8" w14:textId="77777777" w:rsidTr="00E60A47">
        <w:tc>
          <w:tcPr>
            <w:tcW w:w="9039" w:type="dxa"/>
            <w:tcMar>
              <w:top w:w="0" w:type="dxa"/>
              <w:left w:w="108" w:type="dxa"/>
              <w:bottom w:w="0" w:type="dxa"/>
              <w:right w:w="108" w:type="dxa"/>
            </w:tcMar>
          </w:tcPr>
          <w:p w14:paraId="21D276B3" w14:textId="77777777" w:rsidR="00FE6C5C" w:rsidRPr="0053520A" w:rsidRDefault="00FE6C5C" w:rsidP="0053520A">
            <w:pPr>
              <w:jc w:val="left"/>
              <w:rPr>
                <w:rFonts w:cs="Arial"/>
                <w:b/>
                <w:szCs w:val="22"/>
              </w:rPr>
            </w:pPr>
            <w:r w:rsidRPr="0053520A">
              <w:rPr>
                <w:rFonts w:cs="Arial"/>
                <w:b/>
                <w:szCs w:val="22"/>
              </w:rPr>
              <w:t>Using resources:</w:t>
            </w:r>
          </w:p>
          <w:p w14:paraId="22207A02" w14:textId="77777777" w:rsidR="00FE6C5C" w:rsidRPr="0053520A" w:rsidRDefault="00FE6C5C" w:rsidP="0053520A">
            <w:pPr>
              <w:jc w:val="left"/>
              <w:rPr>
                <w:rFonts w:cs="Arial"/>
                <w:szCs w:val="22"/>
              </w:rPr>
            </w:pPr>
            <w:r w:rsidRPr="0053520A">
              <w:rPr>
                <w:rFonts w:cs="Arial"/>
                <w:szCs w:val="22"/>
              </w:rPr>
              <w:t>Making effective use of available resources including people, information, networks and budgets.  Being aware of the financial and commercial aspects of the University.</w:t>
            </w:r>
          </w:p>
          <w:p w14:paraId="52F5756B" w14:textId="77777777" w:rsidR="00FE6C5C" w:rsidRPr="0053520A" w:rsidRDefault="00FE6C5C" w:rsidP="0053520A">
            <w:pPr>
              <w:jc w:val="left"/>
              <w:rPr>
                <w:rFonts w:cs="Arial"/>
                <w:szCs w:val="22"/>
              </w:rPr>
            </w:pPr>
          </w:p>
        </w:tc>
      </w:tr>
      <w:tr w:rsidR="00FE6C5C" w:rsidRPr="0053520A" w14:paraId="51EE152C" w14:textId="77777777" w:rsidTr="00E60A47">
        <w:tc>
          <w:tcPr>
            <w:tcW w:w="9039" w:type="dxa"/>
            <w:tcMar>
              <w:top w:w="0" w:type="dxa"/>
              <w:left w:w="108" w:type="dxa"/>
              <w:bottom w:w="0" w:type="dxa"/>
              <w:right w:w="108" w:type="dxa"/>
            </w:tcMar>
          </w:tcPr>
          <w:p w14:paraId="6434E450" w14:textId="77777777" w:rsidR="00FE6C5C" w:rsidRPr="0053520A" w:rsidRDefault="00FE6C5C" w:rsidP="0053520A">
            <w:pPr>
              <w:jc w:val="left"/>
              <w:rPr>
                <w:rFonts w:cs="Arial"/>
                <w:b/>
                <w:szCs w:val="22"/>
              </w:rPr>
            </w:pPr>
            <w:r w:rsidRPr="0053520A">
              <w:rPr>
                <w:rFonts w:cs="Arial"/>
                <w:b/>
                <w:szCs w:val="22"/>
              </w:rPr>
              <w:t>Engaging with the big picture:</w:t>
            </w:r>
          </w:p>
          <w:p w14:paraId="5C27B5EA" w14:textId="77777777" w:rsidR="00FE6C5C" w:rsidRPr="0053520A" w:rsidRDefault="00FE6C5C" w:rsidP="0053520A">
            <w:pPr>
              <w:jc w:val="left"/>
              <w:rPr>
                <w:rFonts w:cs="Arial"/>
                <w:szCs w:val="22"/>
              </w:rPr>
            </w:pPr>
            <w:r w:rsidRPr="0053520A">
              <w:rPr>
                <w:rFonts w:cs="Arial"/>
                <w:szCs w:val="22"/>
              </w:rPr>
              <w:t>Seeing the work that you do in the context of the bigger picture e.g. in the context of what the University/other departments are striving to achieve and taking a long-term view.  Communicating vision clearly and enthusiastically to inspire and motivate others.</w:t>
            </w:r>
          </w:p>
          <w:p w14:paraId="7A7ABE93" w14:textId="77777777" w:rsidR="00FE6C5C" w:rsidRPr="0053520A" w:rsidRDefault="00FE6C5C" w:rsidP="0053520A">
            <w:pPr>
              <w:jc w:val="left"/>
              <w:rPr>
                <w:rFonts w:cs="Arial"/>
                <w:szCs w:val="22"/>
              </w:rPr>
            </w:pPr>
            <w:r w:rsidRPr="0053520A">
              <w:rPr>
                <w:rFonts w:cs="Arial"/>
                <w:szCs w:val="22"/>
              </w:rPr>
              <w:t>  </w:t>
            </w:r>
          </w:p>
        </w:tc>
      </w:tr>
      <w:tr w:rsidR="00FE6C5C" w:rsidRPr="0053520A" w14:paraId="717BBF82" w14:textId="77777777" w:rsidTr="00E60A47">
        <w:tc>
          <w:tcPr>
            <w:tcW w:w="9039" w:type="dxa"/>
            <w:tcMar>
              <w:top w:w="0" w:type="dxa"/>
              <w:left w:w="108" w:type="dxa"/>
              <w:bottom w:w="0" w:type="dxa"/>
              <w:right w:w="108" w:type="dxa"/>
            </w:tcMar>
          </w:tcPr>
          <w:p w14:paraId="35AF17EB" w14:textId="77777777" w:rsidR="00FE6C5C" w:rsidRPr="0053520A" w:rsidRDefault="00FE6C5C" w:rsidP="0053520A">
            <w:pPr>
              <w:jc w:val="left"/>
              <w:rPr>
                <w:rFonts w:cs="Arial"/>
                <w:b/>
                <w:szCs w:val="22"/>
              </w:rPr>
            </w:pPr>
            <w:r w:rsidRPr="0053520A">
              <w:rPr>
                <w:rFonts w:cs="Arial"/>
                <w:b/>
                <w:szCs w:val="22"/>
              </w:rPr>
              <w:t>Developing self and others:</w:t>
            </w:r>
          </w:p>
          <w:p w14:paraId="19357188" w14:textId="77777777" w:rsidR="00FE6C5C" w:rsidRPr="0053520A" w:rsidRDefault="00FE6C5C" w:rsidP="0053520A">
            <w:pPr>
              <w:jc w:val="left"/>
              <w:rPr>
                <w:rFonts w:cs="Arial"/>
                <w:szCs w:val="22"/>
              </w:rPr>
            </w:pPr>
            <w:r w:rsidRPr="0053520A">
              <w:rPr>
                <w:rFonts w:cs="Arial"/>
                <w:szCs w:val="22"/>
              </w:rPr>
              <w:t>Showing commitment to own development and supporting and encouraging others to develop their knowledge, skills and behaviours to enable them to reach their full potential for the wider benefit of the University.</w:t>
            </w:r>
          </w:p>
          <w:p w14:paraId="32513C1C" w14:textId="77777777" w:rsidR="00FE6C5C" w:rsidRPr="0053520A" w:rsidRDefault="00FE6C5C" w:rsidP="0053520A">
            <w:pPr>
              <w:jc w:val="left"/>
              <w:rPr>
                <w:rFonts w:cs="Arial"/>
                <w:szCs w:val="22"/>
              </w:rPr>
            </w:pPr>
            <w:r w:rsidRPr="0053520A">
              <w:rPr>
                <w:rFonts w:cs="Arial"/>
                <w:szCs w:val="22"/>
              </w:rPr>
              <w:t>  </w:t>
            </w:r>
          </w:p>
        </w:tc>
      </w:tr>
      <w:tr w:rsidR="00FE6C5C" w:rsidRPr="0053520A" w14:paraId="5B0C2E60" w14:textId="77777777" w:rsidTr="00E60A47">
        <w:tc>
          <w:tcPr>
            <w:tcW w:w="9039" w:type="dxa"/>
            <w:tcMar>
              <w:top w:w="0" w:type="dxa"/>
              <w:left w:w="108" w:type="dxa"/>
              <w:bottom w:w="0" w:type="dxa"/>
              <w:right w:w="108" w:type="dxa"/>
            </w:tcMar>
          </w:tcPr>
          <w:p w14:paraId="336EC70D" w14:textId="77777777" w:rsidR="00FE6C5C" w:rsidRPr="0053520A" w:rsidRDefault="00FE6C5C" w:rsidP="0053520A">
            <w:pPr>
              <w:jc w:val="left"/>
              <w:rPr>
                <w:rFonts w:cs="Arial"/>
                <w:b/>
                <w:szCs w:val="22"/>
              </w:rPr>
            </w:pPr>
            <w:r w:rsidRPr="0053520A">
              <w:rPr>
                <w:rFonts w:cs="Arial"/>
                <w:b/>
                <w:szCs w:val="22"/>
              </w:rPr>
              <w:t>Working with people:</w:t>
            </w:r>
          </w:p>
          <w:p w14:paraId="3BD71C0F" w14:textId="77777777" w:rsidR="00FE6C5C" w:rsidRPr="0053520A" w:rsidRDefault="00FE6C5C" w:rsidP="0053520A">
            <w:pPr>
              <w:jc w:val="left"/>
              <w:rPr>
                <w:rFonts w:cs="Arial"/>
                <w:szCs w:val="22"/>
              </w:rPr>
            </w:pPr>
            <w:r w:rsidRPr="0053520A">
              <w:rPr>
                <w:rFonts w:cs="Arial"/>
                <w:szCs w:val="22"/>
              </w:rPr>
              <w:t xml:space="preserve">Working co-operatively with others </w:t>
            </w:r>
            <w:proofErr w:type="gramStart"/>
            <w:r w:rsidRPr="0053520A">
              <w:rPr>
                <w:rFonts w:cs="Arial"/>
                <w:szCs w:val="22"/>
              </w:rPr>
              <w:t>in order to</w:t>
            </w:r>
            <w:proofErr w:type="gramEnd"/>
            <w:r w:rsidRPr="0053520A">
              <w:rPr>
                <w:rFonts w:cs="Arial"/>
                <w:szCs w:val="22"/>
              </w:rPr>
              <w:t xml:space="preserve"> achieve objectives.  Demonstrating a commitment to diversity and applying a wider range of interpersonal skills. </w:t>
            </w:r>
          </w:p>
          <w:p w14:paraId="465C393A" w14:textId="77777777" w:rsidR="00FE6C5C" w:rsidRPr="0053520A" w:rsidRDefault="00FE6C5C" w:rsidP="0053520A">
            <w:pPr>
              <w:jc w:val="left"/>
              <w:rPr>
                <w:rFonts w:cs="Arial"/>
                <w:szCs w:val="22"/>
              </w:rPr>
            </w:pPr>
            <w:r w:rsidRPr="0053520A">
              <w:rPr>
                <w:rFonts w:cs="Arial"/>
                <w:szCs w:val="22"/>
              </w:rPr>
              <w:t>  </w:t>
            </w:r>
          </w:p>
        </w:tc>
      </w:tr>
      <w:tr w:rsidR="00FE6C5C" w:rsidRPr="0053520A" w14:paraId="1DA93E73" w14:textId="77777777" w:rsidTr="00E60A47">
        <w:tc>
          <w:tcPr>
            <w:tcW w:w="9039" w:type="dxa"/>
            <w:tcMar>
              <w:top w:w="0" w:type="dxa"/>
              <w:left w:w="108" w:type="dxa"/>
              <w:bottom w:w="0" w:type="dxa"/>
              <w:right w:w="108" w:type="dxa"/>
            </w:tcMar>
          </w:tcPr>
          <w:p w14:paraId="7D5BFD93" w14:textId="77777777" w:rsidR="00FE6C5C" w:rsidRPr="0053520A" w:rsidRDefault="00FE6C5C" w:rsidP="0053520A">
            <w:pPr>
              <w:jc w:val="left"/>
              <w:rPr>
                <w:rFonts w:cs="Arial"/>
                <w:b/>
                <w:szCs w:val="22"/>
              </w:rPr>
            </w:pPr>
            <w:r w:rsidRPr="0053520A">
              <w:rPr>
                <w:rFonts w:cs="Arial"/>
                <w:b/>
                <w:szCs w:val="22"/>
              </w:rPr>
              <w:t>Achieving results:</w:t>
            </w:r>
          </w:p>
          <w:p w14:paraId="4D1BF566" w14:textId="77777777" w:rsidR="00FE6C5C" w:rsidRPr="0053520A" w:rsidRDefault="00FE6C5C" w:rsidP="0053520A">
            <w:pPr>
              <w:jc w:val="left"/>
              <w:rPr>
                <w:rFonts w:cs="Arial"/>
                <w:szCs w:val="22"/>
              </w:rPr>
            </w:pPr>
            <w:r w:rsidRPr="0053520A">
              <w:rPr>
                <w:rFonts w:cs="Arial"/>
                <w:szCs w:val="22"/>
              </w:rPr>
              <w:t>Planning and organising workloads to ensure that deadlines are met within resource constraints.  Consistently meeting objectives and success criteria.</w:t>
            </w:r>
          </w:p>
          <w:p w14:paraId="44A233C7" w14:textId="77777777" w:rsidR="00FE6C5C" w:rsidRPr="0053520A" w:rsidRDefault="00FE6C5C" w:rsidP="0053520A">
            <w:pPr>
              <w:jc w:val="left"/>
              <w:rPr>
                <w:rFonts w:cs="Arial"/>
                <w:szCs w:val="22"/>
              </w:rPr>
            </w:pPr>
            <w:r w:rsidRPr="0053520A">
              <w:rPr>
                <w:rFonts w:cs="Arial"/>
                <w:szCs w:val="22"/>
              </w:rPr>
              <w:t>  </w:t>
            </w:r>
          </w:p>
        </w:tc>
      </w:tr>
    </w:tbl>
    <w:p w14:paraId="00CD7D80" w14:textId="77777777" w:rsidR="00FE6C5C" w:rsidRPr="0053520A" w:rsidRDefault="00FE6C5C" w:rsidP="0053520A">
      <w:pPr>
        <w:jc w:val="left"/>
        <w:rPr>
          <w:rFonts w:cs="Arial"/>
          <w:szCs w:val="22"/>
        </w:rPr>
      </w:pPr>
    </w:p>
    <w:p w14:paraId="6654420F" w14:textId="77777777" w:rsidR="00C51819" w:rsidRDefault="00C51819" w:rsidP="00AF492D">
      <w:pPr>
        <w:jc w:val="left"/>
        <w:rPr>
          <w:rFonts w:cs="Arial"/>
          <w:szCs w:val="22"/>
        </w:rPr>
      </w:pPr>
    </w:p>
    <w:sectPr w:rsidR="00C51819" w:rsidSect="0053520A">
      <w:pgSz w:w="11906" w:h="16838"/>
      <w:pgMar w:top="1080" w:right="1440" w:bottom="1008"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8C86D7" w14:textId="77777777" w:rsidR="00A121BF" w:rsidRDefault="00A121BF" w:rsidP="00875E76">
      <w:r>
        <w:separator/>
      </w:r>
    </w:p>
  </w:endnote>
  <w:endnote w:type="continuationSeparator" w:id="0">
    <w:p w14:paraId="4C7F026A" w14:textId="77777777" w:rsidR="00A121BF" w:rsidRDefault="00A121BF" w:rsidP="00875E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957AC" w14:textId="77777777" w:rsidR="00A121BF" w:rsidRDefault="00A121BF" w:rsidP="00875E76">
      <w:r>
        <w:separator/>
      </w:r>
    </w:p>
  </w:footnote>
  <w:footnote w:type="continuationSeparator" w:id="0">
    <w:p w14:paraId="4133813C" w14:textId="77777777" w:rsidR="00A121BF" w:rsidRDefault="00A121BF" w:rsidP="00875E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4280E"/>
    <w:multiLevelType w:val="multilevel"/>
    <w:tmpl w:val="9310648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B847A6"/>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861F97"/>
    <w:multiLevelType w:val="multilevel"/>
    <w:tmpl w:val="17AA537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BB2606"/>
    <w:multiLevelType w:val="hybridMultilevel"/>
    <w:tmpl w:val="5FDCDE5A"/>
    <w:lvl w:ilvl="0" w:tplc="08090019">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16BA0E25"/>
    <w:multiLevelType w:val="hybridMultilevel"/>
    <w:tmpl w:val="7234C81A"/>
    <w:lvl w:ilvl="0" w:tplc="08090001">
      <w:start w:val="1"/>
      <w:numFmt w:val="bullet"/>
      <w:lvlText w:val=""/>
      <w:lvlJc w:val="left"/>
      <w:pPr>
        <w:ind w:left="502" w:hanging="360"/>
      </w:pPr>
      <w:rPr>
        <w:rFonts w:ascii="Symbol" w:hAnsi="Symbol" w:hint="default"/>
      </w:rPr>
    </w:lvl>
    <w:lvl w:ilvl="1" w:tplc="08090003" w:tentative="1">
      <w:start w:val="1"/>
      <w:numFmt w:val="bullet"/>
      <w:lvlText w:val="o"/>
      <w:lvlJc w:val="left"/>
      <w:pPr>
        <w:ind w:left="1222" w:hanging="360"/>
      </w:pPr>
      <w:rPr>
        <w:rFonts w:ascii="Courier New" w:hAnsi="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5" w15:restartNumberingAfterBreak="0">
    <w:nsid w:val="16F454EF"/>
    <w:multiLevelType w:val="multilevel"/>
    <w:tmpl w:val="24A4FDE4"/>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8B0E4DC"/>
    <w:multiLevelType w:val="hybridMultilevel"/>
    <w:tmpl w:val="FFFFFFFF"/>
    <w:lvl w:ilvl="0" w:tplc="3470FD64">
      <w:start w:val="1"/>
      <w:numFmt w:val="decimal"/>
      <w:lvlText w:val="%1."/>
      <w:lvlJc w:val="left"/>
      <w:pPr>
        <w:ind w:left="720" w:hanging="360"/>
      </w:pPr>
    </w:lvl>
    <w:lvl w:ilvl="1" w:tplc="AE0ECC2C">
      <w:start w:val="1"/>
      <w:numFmt w:val="lowerLetter"/>
      <w:lvlText w:val="%2."/>
      <w:lvlJc w:val="left"/>
      <w:pPr>
        <w:ind w:left="1440" w:hanging="360"/>
      </w:pPr>
    </w:lvl>
    <w:lvl w:ilvl="2" w:tplc="4CC0F7BA">
      <w:start w:val="1"/>
      <w:numFmt w:val="lowerRoman"/>
      <w:lvlText w:val="%3."/>
      <w:lvlJc w:val="right"/>
      <w:pPr>
        <w:ind w:left="2160" w:hanging="180"/>
      </w:pPr>
    </w:lvl>
    <w:lvl w:ilvl="3" w:tplc="55DC6B3E">
      <w:start w:val="1"/>
      <w:numFmt w:val="decimal"/>
      <w:lvlText w:val="%4."/>
      <w:lvlJc w:val="left"/>
      <w:pPr>
        <w:ind w:left="2880" w:hanging="360"/>
      </w:pPr>
    </w:lvl>
    <w:lvl w:ilvl="4" w:tplc="CAB295BC">
      <w:start w:val="1"/>
      <w:numFmt w:val="lowerLetter"/>
      <w:lvlText w:val="%5."/>
      <w:lvlJc w:val="left"/>
      <w:pPr>
        <w:ind w:left="3600" w:hanging="360"/>
      </w:pPr>
    </w:lvl>
    <w:lvl w:ilvl="5" w:tplc="DBA871A0">
      <w:start w:val="1"/>
      <w:numFmt w:val="lowerRoman"/>
      <w:lvlText w:val="%6."/>
      <w:lvlJc w:val="right"/>
      <w:pPr>
        <w:ind w:left="4320" w:hanging="180"/>
      </w:pPr>
    </w:lvl>
    <w:lvl w:ilvl="6" w:tplc="8DD4967E">
      <w:start w:val="1"/>
      <w:numFmt w:val="decimal"/>
      <w:lvlText w:val="%7."/>
      <w:lvlJc w:val="left"/>
      <w:pPr>
        <w:ind w:left="5040" w:hanging="360"/>
      </w:pPr>
    </w:lvl>
    <w:lvl w:ilvl="7" w:tplc="D3B69F04">
      <w:start w:val="1"/>
      <w:numFmt w:val="lowerLetter"/>
      <w:lvlText w:val="%8."/>
      <w:lvlJc w:val="left"/>
      <w:pPr>
        <w:ind w:left="5760" w:hanging="360"/>
      </w:pPr>
    </w:lvl>
    <w:lvl w:ilvl="8" w:tplc="D1D8C9DA">
      <w:start w:val="1"/>
      <w:numFmt w:val="lowerRoman"/>
      <w:lvlText w:val="%9."/>
      <w:lvlJc w:val="right"/>
      <w:pPr>
        <w:ind w:left="6480" w:hanging="180"/>
      </w:pPr>
    </w:lvl>
  </w:abstractNum>
  <w:abstractNum w:abstractNumId="7" w15:restartNumberingAfterBreak="0">
    <w:nsid w:val="18D4356A"/>
    <w:multiLevelType w:val="hybridMultilevel"/>
    <w:tmpl w:val="DA603D10"/>
    <w:lvl w:ilvl="0" w:tplc="08090017">
      <w:start w:val="1"/>
      <w:numFmt w:val="lowerLetter"/>
      <w:lvlText w:val="%1)"/>
      <w:lvlJc w:val="left"/>
      <w:pPr>
        <w:ind w:left="1005" w:hanging="360"/>
      </w:pPr>
      <w:rPr>
        <w:rFonts w:hint="default"/>
        <w:u w:val="none"/>
      </w:rPr>
    </w:lvl>
    <w:lvl w:ilvl="1" w:tplc="08090019" w:tentative="1">
      <w:start w:val="1"/>
      <w:numFmt w:val="lowerLetter"/>
      <w:lvlText w:val="%2."/>
      <w:lvlJc w:val="left"/>
      <w:pPr>
        <w:ind w:left="1725" w:hanging="360"/>
      </w:pPr>
    </w:lvl>
    <w:lvl w:ilvl="2" w:tplc="0809001B" w:tentative="1">
      <w:start w:val="1"/>
      <w:numFmt w:val="lowerRoman"/>
      <w:lvlText w:val="%3."/>
      <w:lvlJc w:val="right"/>
      <w:pPr>
        <w:ind w:left="2445" w:hanging="180"/>
      </w:pPr>
    </w:lvl>
    <w:lvl w:ilvl="3" w:tplc="0809000F" w:tentative="1">
      <w:start w:val="1"/>
      <w:numFmt w:val="decimal"/>
      <w:lvlText w:val="%4."/>
      <w:lvlJc w:val="left"/>
      <w:pPr>
        <w:ind w:left="3165" w:hanging="360"/>
      </w:pPr>
    </w:lvl>
    <w:lvl w:ilvl="4" w:tplc="08090019" w:tentative="1">
      <w:start w:val="1"/>
      <w:numFmt w:val="lowerLetter"/>
      <w:lvlText w:val="%5."/>
      <w:lvlJc w:val="left"/>
      <w:pPr>
        <w:ind w:left="3885" w:hanging="360"/>
      </w:pPr>
    </w:lvl>
    <w:lvl w:ilvl="5" w:tplc="0809001B" w:tentative="1">
      <w:start w:val="1"/>
      <w:numFmt w:val="lowerRoman"/>
      <w:lvlText w:val="%6."/>
      <w:lvlJc w:val="right"/>
      <w:pPr>
        <w:ind w:left="4605" w:hanging="180"/>
      </w:pPr>
    </w:lvl>
    <w:lvl w:ilvl="6" w:tplc="0809000F" w:tentative="1">
      <w:start w:val="1"/>
      <w:numFmt w:val="decimal"/>
      <w:lvlText w:val="%7."/>
      <w:lvlJc w:val="left"/>
      <w:pPr>
        <w:ind w:left="5325" w:hanging="360"/>
      </w:pPr>
    </w:lvl>
    <w:lvl w:ilvl="7" w:tplc="08090019" w:tentative="1">
      <w:start w:val="1"/>
      <w:numFmt w:val="lowerLetter"/>
      <w:lvlText w:val="%8."/>
      <w:lvlJc w:val="left"/>
      <w:pPr>
        <w:ind w:left="6045" w:hanging="360"/>
      </w:pPr>
    </w:lvl>
    <w:lvl w:ilvl="8" w:tplc="0809001B" w:tentative="1">
      <w:start w:val="1"/>
      <w:numFmt w:val="lowerRoman"/>
      <w:lvlText w:val="%9."/>
      <w:lvlJc w:val="right"/>
      <w:pPr>
        <w:ind w:left="6765" w:hanging="180"/>
      </w:pPr>
    </w:lvl>
  </w:abstractNum>
  <w:abstractNum w:abstractNumId="8" w15:restartNumberingAfterBreak="0">
    <w:nsid w:val="1AA67EA7"/>
    <w:multiLevelType w:val="hybridMultilevel"/>
    <w:tmpl w:val="07B64B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B905F91"/>
    <w:multiLevelType w:val="hybridMultilevel"/>
    <w:tmpl w:val="0D14F34E"/>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71A2A33"/>
    <w:multiLevelType w:val="multilevel"/>
    <w:tmpl w:val="465CC1F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755309"/>
    <w:multiLevelType w:val="multilevel"/>
    <w:tmpl w:val="90429976"/>
    <w:lvl w:ilvl="0">
      <w:start w:val="1"/>
      <w:numFmt w:val="decimal"/>
      <w:lvlText w:val="%1."/>
      <w:lvlJc w:val="left"/>
      <w:pPr>
        <w:tabs>
          <w:tab w:val="num" w:pos="360"/>
        </w:tabs>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BD975FA"/>
    <w:multiLevelType w:val="hybridMultilevel"/>
    <w:tmpl w:val="90081046"/>
    <w:lvl w:ilvl="0" w:tplc="8BE65760">
      <w:start w:val="1"/>
      <w:numFmt w:val="bullet"/>
      <w:lvlText w:val=""/>
      <w:lvlJc w:val="left"/>
      <w:pPr>
        <w:tabs>
          <w:tab w:val="num" w:pos="720"/>
        </w:tabs>
        <w:ind w:left="720" w:hanging="360"/>
      </w:pPr>
      <w:rPr>
        <w:rFonts w:ascii="Symbol" w:hAnsi="Symbol" w:hint="default"/>
        <w:sz w:val="20"/>
      </w:rPr>
    </w:lvl>
    <w:lvl w:ilvl="1" w:tplc="92C88488" w:tentative="1">
      <w:start w:val="1"/>
      <w:numFmt w:val="bullet"/>
      <w:lvlText w:val="o"/>
      <w:lvlJc w:val="left"/>
      <w:pPr>
        <w:tabs>
          <w:tab w:val="num" w:pos="1440"/>
        </w:tabs>
        <w:ind w:left="1440" w:hanging="360"/>
      </w:pPr>
      <w:rPr>
        <w:rFonts w:ascii="Courier New" w:hAnsi="Courier New" w:hint="default"/>
        <w:sz w:val="20"/>
      </w:rPr>
    </w:lvl>
    <w:lvl w:ilvl="2" w:tplc="CB2E6034" w:tentative="1">
      <w:start w:val="1"/>
      <w:numFmt w:val="bullet"/>
      <w:lvlText w:val=""/>
      <w:lvlJc w:val="left"/>
      <w:pPr>
        <w:tabs>
          <w:tab w:val="num" w:pos="2160"/>
        </w:tabs>
        <w:ind w:left="2160" w:hanging="360"/>
      </w:pPr>
      <w:rPr>
        <w:rFonts w:ascii="Wingdings" w:hAnsi="Wingdings" w:hint="default"/>
        <w:sz w:val="20"/>
      </w:rPr>
    </w:lvl>
    <w:lvl w:ilvl="3" w:tplc="48C62D12" w:tentative="1">
      <w:start w:val="1"/>
      <w:numFmt w:val="bullet"/>
      <w:lvlText w:val=""/>
      <w:lvlJc w:val="left"/>
      <w:pPr>
        <w:tabs>
          <w:tab w:val="num" w:pos="2880"/>
        </w:tabs>
        <w:ind w:left="2880" w:hanging="360"/>
      </w:pPr>
      <w:rPr>
        <w:rFonts w:ascii="Wingdings" w:hAnsi="Wingdings" w:hint="default"/>
        <w:sz w:val="20"/>
      </w:rPr>
    </w:lvl>
    <w:lvl w:ilvl="4" w:tplc="94529D2C" w:tentative="1">
      <w:start w:val="1"/>
      <w:numFmt w:val="bullet"/>
      <w:lvlText w:val=""/>
      <w:lvlJc w:val="left"/>
      <w:pPr>
        <w:tabs>
          <w:tab w:val="num" w:pos="3600"/>
        </w:tabs>
        <w:ind w:left="3600" w:hanging="360"/>
      </w:pPr>
      <w:rPr>
        <w:rFonts w:ascii="Wingdings" w:hAnsi="Wingdings" w:hint="default"/>
        <w:sz w:val="20"/>
      </w:rPr>
    </w:lvl>
    <w:lvl w:ilvl="5" w:tplc="4BC4FF88" w:tentative="1">
      <w:start w:val="1"/>
      <w:numFmt w:val="bullet"/>
      <w:lvlText w:val=""/>
      <w:lvlJc w:val="left"/>
      <w:pPr>
        <w:tabs>
          <w:tab w:val="num" w:pos="4320"/>
        </w:tabs>
        <w:ind w:left="4320" w:hanging="360"/>
      </w:pPr>
      <w:rPr>
        <w:rFonts w:ascii="Wingdings" w:hAnsi="Wingdings" w:hint="default"/>
        <w:sz w:val="20"/>
      </w:rPr>
    </w:lvl>
    <w:lvl w:ilvl="6" w:tplc="C2B2D8D2" w:tentative="1">
      <w:start w:val="1"/>
      <w:numFmt w:val="bullet"/>
      <w:lvlText w:val=""/>
      <w:lvlJc w:val="left"/>
      <w:pPr>
        <w:tabs>
          <w:tab w:val="num" w:pos="5040"/>
        </w:tabs>
        <w:ind w:left="5040" w:hanging="360"/>
      </w:pPr>
      <w:rPr>
        <w:rFonts w:ascii="Wingdings" w:hAnsi="Wingdings" w:hint="default"/>
        <w:sz w:val="20"/>
      </w:rPr>
    </w:lvl>
    <w:lvl w:ilvl="7" w:tplc="6B3C3812" w:tentative="1">
      <w:start w:val="1"/>
      <w:numFmt w:val="bullet"/>
      <w:lvlText w:val=""/>
      <w:lvlJc w:val="left"/>
      <w:pPr>
        <w:tabs>
          <w:tab w:val="num" w:pos="5760"/>
        </w:tabs>
        <w:ind w:left="5760" w:hanging="360"/>
      </w:pPr>
      <w:rPr>
        <w:rFonts w:ascii="Wingdings" w:hAnsi="Wingdings" w:hint="default"/>
        <w:sz w:val="20"/>
      </w:rPr>
    </w:lvl>
    <w:lvl w:ilvl="8" w:tplc="61BE18D0"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46799A"/>
    <w:multiLevelType w:val="multilevel"/>
    <w:tmpl w:val="91B2E64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D0F5BB1"/>
    <w:multiLevelType w:val="hybridMultilevel"/>
    <w:tmpl w:val="C21057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11815A3"/>
    <w:multiLevelType w:val="hybridMultilevel"/>
    <w:tmpl w:val="27D0C292"/>
    <w:lvl w:ilvl="0" w:tplc="E41CB974">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62547395"/>
    <w:multiLevelType w:val="hybridMultilevel"/>
    <w:tmpl w:val="B556295C"/>
    <w:lvl w:ilvl="0" w:tplc="0809000F">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6FB72A4"/>
    <w:multiLevelType w:val="multilevel"/>
    <w:tmpl w:val="B5ECB5C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747647C"/>
    <w:multiLevelType w:val="hybridMultilevel"/>
    <w:tmpl w:val="8690BF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EA4688F"/>
    <w:multiLevelType w:val="hybridMultilevel"/>
    <w:tmpl w:val="1EB6A54C"/>
    <w:lvl w:ilvl="0" w:tplc="0809001B">
      <w:start w:val="1"/>
      <w:numFmt w:val="lowerRoman"/>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701451D"/>
    <w:multiLevelType w:val="multilevel"/>
    <w:tmpl w:val="46D27A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9004586"/>
    <w:multiLevelType w:val="hybridMultilevel"/>
    <w:tmpl w:val="CA165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1275991">
    <w:abstractNumId w:val="6"/>
  </w:num>
  <w:num w:numId="2" w16cid:durableId="1576356753">
    <w:abstractNumId w:val="21"/>
  </w:num>
  <w:num w:numId="3" w16cid:durableId="965086375">
    <w:abstractNumId w:val="4"/>
  </w:num>
  <w:num w:numId="4" w16cid:durableId="342785509">
    <w:abstractNumId w:val="3"/>
  </w:num>
  <w:num w:numId="5" w16cid:durableId="617689695">
    <w:abstractNumId w:val="8"/>
  </w:num>
  <w:num w:numId="6" w16cid:durableId="462312326">
    <w:abstractNumId w:val="16"/>
  </w:num>
  <w:num w:numId="7" w16cid:durableId="97604702">
    <w:abstractNumId w:val="11"/>
  </w:num>
  <w:num w:numId="8" w16cid:durableId="177938021">
    <w:abstractNumId w:val="7"/>
  </w:num>
  <w:num w:numId="9" w16cid:durableId="248119824">
    <w:abstractNumId w:val="15"/>
  </w:num>
  <w:num w:numId="10" w16cid:durableId="751699084">
    <w:abstractNumId w:val="18"/>
  </w:num>
  <w:num w:numId="11" w16cid:durableId="1801995010">
    <w:abstractNumId w:val="14"/>
  </w:num>
  <w:num w:numId="12" w16cid:durableId="804854320">
    <w:abstractNumId w:val="19"/>
  </w:num>
  <w:num w:numId="13" w16cid:durableId="680399761">
    <w:abstractNumId w:val="1"/>
  </w:num>
  <w:num w:numId="14" w16cid:durableId="1701203039">
    <w:abstractNumId w:val="10"/>
  </w:num>
  <w:num w:numId="15" w16cid:durableId="1177037863">
    <w:abstractNumId w:val="12"/>
  </w:num>
  <w:num w:numId="16" w16cid:durableId="437603898">
    <w:abstractNumId w:val="9"/>
  </w:num>
  <w:num w:numId="17" w16cid:durableId="23023149">
    <w:abstractNumId w:val="20"/>
  </w:num>
  <w:num w:numId="18" w16cid:durableId="1782334754">
    <w:abstractNumId w:val="13"/>
  </w:num>
  <w:num w:numId="19" w16cid:durableId="301665790">
    <w:abstractNumId w:val="17"/>
  </w:num>
  <w:num w:numId="20" w16cid:durableId="274600850">
    <w:abstractNumId w:val="0"/>
  </w:num>
  <w:num w:numId="21" w16cid:durableId="742796154">
    <w:abstractNumId w:val="2"/>
  </w:num>
  <w:num w:numId="22" w16cid:durableId="14641524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6536"/>
    <w:rsid w:val="00000D83"/>
    <w:rsid w:val="000056E1"/>
    <w:rsid w:val="0002A21A"/>
    <w:rsid w:val="000474B9"/>
    <w:rsid w:val="00050BC7"/>
    <w:rsid w:val="00057B6E"/>
    <w:rsid w:val="00061D6E"/>
    <w:rsid w:val="0006245D"/>
    <w:rsid w:val="0006516E"/>
    <w:rsid w:val="000679B5"/>
    <w:rsid w:val="000740B2"/>
    <w:rsid w:val="000757A0"/>
    <w:rsid w:val="00084190"/>
    <w:rsid w:val="0009095D"/>
    <w:rsid w:val="000A0722"/>
    <w:rsid w:val="000C701C"/>
    <w:rsid w:val="000C728D"/>
    <w:rsid w:val="000D1178"/>
    <w:rsid w:val="000D79F8"/>
    <w:rsid w:val="000F4F80"/>
    <w:rsid w:val="0010400E"/>
    <w:rsid w:val="001125D3"/>
    <w:rsid w:val="00116677"/>
    <w:rsid w:val="00116F32"/>
    <w:rsid w:val="00126154"/>
    <w:rsid w:val="00126524"/>
    <w:rsid w:val="001307B0"/>
    <w:rsid w:val="00132117"/>
    <w:rsid w:val="00152BB2"/>
    <w:rsid w:val="001563CE"/>
    <w:rsid w:val="00156FB2"/>
    <w:rsid w:val="001572E8"/>
    <w:rsid w:val="00163897"/>
    <w:rsid w:val="00171D95"/>
    <w:rsid w:val="00180FBE"/>
    <w:rsid w:val="00183F44"/>
    <w:rsid w:val="001840E0"/>
    <w:rsid w:val="00196864"/>
    <w:rsid w:val="00196DCA"/>
    <w:rsid w:val="00197EDF"/>
    <w:rsid w:val="001A0602"/>
    <w:rsid w:val="001B0FEE"/>
    <w:rsid w:val="001C2BA3"/>
    <w:rsid w:val="001D2CD3"/>
    <w:rsid w:val="001D46BB"/>
    <w:rsid w:val="001E03BB"/>
    <w:rsid w:val="001E4E26"/>
    <w:rsid w:val="001F34B1"/>
    <w:rsid w:val="002077B8"/>
    <w:rsid w:val="00210F81"/>
    <w:rsid w:val="00213C5D"/>
    <w:rsid w:val="00220E67"/>
    <w:rsid w:val="00231178"/>
    <w:rsid w:val="0023175D"/>
    <w:rsid w:val="0024268E"/>
    <w:rsid w:val="00251975"/>
    <w:rsid w:val="00254E2D"/>
    <w:rsid w:val="0026039A"/>
    <w:rsid w:val="00262A82"/>
    <w:rsid w:val="002874A2"/>
    <w:rsid w:val="00290179"/>
    <w:rsid w:val="002949C8"/>
    <w:rsid w:val="002A03F6"/>
    <w:rsid w:val="002A2796"/>
    <w:rsid w:val="002B2F3C"/>
    <w:rsid w:val="002B630E"/>
    <w:rsid w:val="002C7553"/>
    <w:rsid w:val="002D3F78"/>
    <w:rsid w:val="002D7EA9"/>
    <w:rsid w:val="002E409D"/>
    <w:rsid w:val="002E7510"/>
    <w:rsid w:val="002F48D1"/>
    <w:rsid w:val="002F71B0"/>
    <w:rsid w:val="00303C06"/>
    <w:rsid w:val="003255B0"/>
    <w:rsid w:val="003263B1"/>
    <w:rsid w:val="00330989"/>
    <w:rsid w:val="00331EE4"/>
    <w:rsid w:val="00331F78"/>
    <w:rsid w:val="00332448"/>
    <w:rsid w:val="00332E88"/>
    <w:rsid w:val="00334E73"/>
    <w:rsid w:val="00337844"/>
    <w:rsid w:val="0035225E"/>
    <w:rsid w:val="0036414E"/>
    <w:rsid w:val="00365BD7"/>
    <w:rsid w:val="003869E2"/>
    <w:rsid w:val="00387D98"/>
    <w:rsid w:val="00395CB1"/>
    <w:rsid w:val="003A275F"/>
    <w:rsid w:val="003A3D4B"/>
    <w:rsid w:val="003A48BD"/>
    <w:rsid w:val="003B4D47"/>
    <w:rsid w:val="003B704B"/>
    <w:rsid w:val="003E1114"/>
    <w:rsid w:val="003F07C8"/>
    <w:rsid w:val="00405D87"/>
    <w:rsid w:val="00415389"/>
    <w:rsid w:val="00415E0C"/>
    <w:rsid w:val="0042234F"/>
    <w:rsid w:val="0042494C"/>
    <w:rsid w:val="0043291B"/>
    <w:rsid w:val="00443914"/>
    <w:rsid w:val="00446B10"/>
    <w:rsid w:val="004479A7"/>
    <w:rsid w:val="00460489"/>
    <w:rsid w:val="00461596"/>
    <w:rsid w:val="0046189C"/>
    <w:rsid w:val="00465986"/>
    <w:rsid w:val="0047204D"/>
    <w:rsid w:val="00481E92"/>
    <w:rsid w:val="004838A1"/>
    <w:rsid w:val="00491C3F"/>
    <w:rsid w:val="00496D8F"/>
    <w:rsid w:val="004B0035"/>
    <w:rsid w:val="004B44FD"/>
    <w:rsid w:val="004B76AE"/>
    <w:rsid w:val="004C47C5"/>
    <w:rsid w:val="004C644C"/>
    <w:rsid w:val="004D0677"/>
    <w:rsid w:val="004F004B"/>
    <w:rsid w:val="004F2C88"/>
    <w:rsid w:val="004F63D6"/>
    <w:rsid w:val="00512757"/>
    <w:rsid w:val="00520249"/>
    <w:rsid w:val="00532182"/>
    <w:rsid w:val="00534A1E"/>
    <w:rsid w:val="0053520A"/>
    <w:rsid w:val="0055186B"/>
    <w:rsid w:val="00559CBE"/>
    <w:rsid w:val="005638EC"/>
    <w:rsid w:val="005657BB"/>
    <w:rsid w:val="005755D9"/>
    <w:rsid w:val="00577A2A"/>
    <w:rsid w:val="00577F8E"/>
    <w:rsid w:val="005813CF"/>
    <w:rsid w:val="0058392F"/>
    <w:rsid w:val="0058520D"/>
    <w:rsid w:val="00586371"/>
    <w:rsid w:val="005919F9"/>
    <w:rsid w:val="00592E6A"/>
    <w:rsid w:val="005952A7"/>
    <w:rsid w:val="005969EB"/>
    <w:rsid w:val="00596CB5"/>
    <w:rsid w:val="00597041"/>
    <w:rsid w:val="005A2141"/>
    <w:rsid w:val="005A405F"/>
    <w:rsid w:val="005A789E"/>
    <w:rsid w:val="005B2EF8"/>
    <w:rsid w:val="005C5DBA"/>
    <w:rsid w:val="005D2215"/>
    <w:rsid w:val="005E04D2"/>
    <w:rsid w:val="005F0F4C"/>
    <w:rsid w:val="005F2298"/>
    <w:rsid w:val="00601C3D"/>
    <w:rsid w:val="00601E16"/>
    <w:rsid w:val="00622373"/>
    <w:rsid w:val="0062636D"/>
    <w:rsid w:val="00630815"/>
    <w:rsid w:val="00631E42"/>
    <w:rsid w:val="006361D6"/>
    <w:rsid w:val="006471F4"/>
    <w:rsid w:val="00663B37"/>
    <w:rsid w:val="006642F2"/>
    <w:rsid w:val="00667477"/>
    <w:rsid w:val="0067360C"/>
    <w:rsid w:val="006779D9"/>
    <w:rsid w:val="006902E7"/>
    <w:rsid w:val="00696109"/>
    <w:rsid w:val="006A5C4C"/>
    <w:rsid w:val="006A7977"/>
    <w:rsid w:val="006B3C54"/>
    <w:rsid w:val="006C2D00"/>
    <w:rsid w:val="006C3E91"/>
    <w:rsid w:val="006C45C2"/>
    <w:rsid w:val="006D2509"/>
    <w:rsid w:val="006D34FA"/>
    <w:rsid w:val="006E5812"/>
    <w:rsid w:val="006E72FD"/>
    <w:rsid w:val="006F6914"/>
    <w:rsid w:val="007002BD"/>
    <w:rsid w:val="00700F8A"/>
    <w:rsid w:val="00710695"/>
    <w:rsid w:val="00724750"/>
    <w:rsid w:val="0073415B"/>
    <w:rsid w:val="0073594D"/>
    <w:rsid w:val="007428CA"/>
    <w:rsid w:val="00750568"/>
    <w:rsid w:val="00754190"/>
    <w:rsid w:val="00757EC2"/>
    <w:rsid w:val="007632A3"/>
    <w:rsid w:val="007649D2"/>
    <w:rsid w:val="007674F2"/>
    <w:rsid w:val="0077175F"/>
    <w:rsid w:val="00771924"/>
    <w:rsid w:val="007777AA"/>
    <w:rsid w:val="00784840"/>
    <w:rsid w:val="00784BF1"/>
    <w:rsid w:val="00791E19"/>
    <w:rsid w:val="007A0D9A"/>
    <w:rsid w:val="007A1711"/>
    <w:rsid w:val="007A338D"/>
    <w:rsid w:val="007A3459"/>
    <w:rsid w:val="007A494F"/>
    <w:rsid w:val="007B1207"/>
    <w:rsid w:val="007C6852"/>
    <w:rsid w:val="007C7496"/>
    <w:rsid w:val="007E03DF"/>
    <w:rsid w:val="007E1EB1"/>
    <w:rsid w:val="007E66A2"/>
    <w:rsid w:val="00804DF9"/>
    <w:rsid w:val="0083004C"/>
    <w:rsid w:val="00833891"/>
    <w:rsid w:val="00833B63"/>
    <w:rsid w:val="00835657"/>
    <w:rsid w:val="00847362"/>
    <w:rsid w:val="00862E61"/>
    <w:rsid w:val="00865EB2"/>
    <w:rsid w:val="008709FF"/>
    <w:rsid w:val="0087202F"/>
    <w:rsid w:val="008738C9"/>
    <w:rsid w:val="00873AB1"/>
    <w:rsid w:val="008751AA"/>
    <w:rsid w:val="00875E76"/>
    <w:rsid w:val="0088140E"/>
    <w:rsid w:val="00892CBD"/>
    <w:rsid w:val="008A355E"/>
    <w:rsid w:val="008A50A3"/>
    <w:rsid w:val="008A7777"/>
    <w:rsid w:val="008B1DE0"/>
    <w:rsid w:val="008C0BBA"/>
    <w:rsid w:val="008D328D"/>
    <w:rsid w:val="008D3AE1"/>
    <w:rsid w:val="0090051D"/>
    <w:rsid w:val="00900762"/>
    <w:rsid w:val="00910220"/>
    <w:rsid w:val="00916D39"/>
    <w:rsid w:val="00920C40"/>
    <w:rsid w:val="00924AF7"/>
    <w:rsid w:val="00927CB8"/>
    <w:rsid w:val="00942403"/>
    <w:rsid w:val="009424BD"/>
    <w:rsid w:val="0094351A"/>
    <w:rsid w:val="0094516A"/>
    <w:rsid w:val="00946113"/>
    <w:rsid w:val="00946E74"/>
    <w:rsid w:val="00952E01"/>
    <w:rsid w:val="00955791"/>
    <w:rsid w:val="00955C6A"/>
    <w:rsid w:val="00961EE3"/>
    <w:rsid w:val="009625EB"/>
    <w:rsid w:val="00972984"/>
    <w:rsid w:val="009757FE"/>
    <w:rsid w:val="00976848"/>
    <w:rsid w:val="00983C0C"/>
    <w:rsid w:val="00991353"/>
    <w:rsid w:val="009915FA"/>
    <w:rsid w:val="00993CEE"/>
    <w:rsid w:val="009A1DD8"/>
    <w:rsid w:val="009A7CFD"/>
    <w:rsid w:val="009B6B86"/>
    <w:rsid w:val="009C1B40"/>
    <w:rsid w:val="009C1E66"/>
    <w:rsid w:val="009C2A32"/>
    <w:rsid w:val="009D0ACD"/>
    <w:rsid w:val="009D0D30"/>
    <w:rsid w:val="009D2A93"/>
    <w:rsid w:val="009D389B"/>
    <w:rsid w:val="009D5C68"/>
    <w:rsid w:val="009E7F9E"/>
    <w:rsid w:val="00A048FD"/>
    <w:rsid w:val="00A117F7"/>
    <w:rsid w:val="00A121BF"/>
    <w:rsid w:val="00A154C1"/>
    <w:rsid w:val="00A16335"/>
    <w:rsid w:val="00A22578"/>
    <w:rsid w:val="00A22FE9"/>
    <w:rsid w:val="00A24302"/>
    <w:rsid w:val="00A260BA"/>
    <w:rsid w:val="00A27FE0"/>
    <w:rsid w:val="00A3577D"/>
    <w:rsid w:val="00A35CB7"/>
    <w:rsid w:val="00A433B5"/>
    <w:rsid w:val="00A43AEC"/>
    <w:rsid w:val="00A50796"/>
    <w:rsid w:val="00A54BEB"/>
    <w:rsid w:val="00A55E5A"/>
    <w:rsid w:val="00A636F1"/>
    <w:rsid w:val="00A63EF9"/>
    <w:rsid w:val="00A85A13"/>
    <w:rsid w:val="00A8632A"/>
    <w:rsid w:val="00A8652A"/>
    <w:rsid w:val="00AA70CE"/>
    <w:rsid w:val="00AB0E27"/>
    <w:rsid w:val="00AB2359"/>
    <w:rsid w:val="00AB3145"/>
    <w:rsid w:val="00AB78CF"/>
    <w:rsid w:val="00AC1120"/>
    <w:rsid w:val="00AC4DA6"/>
    <w:rsid w:val="00AC6CEC"/>
    <w:rsid w:val="00AE0C4E"/>
    <w:rsid w:val="00AE0F18"/>
    <w:rsid w:val="00AE5617"/>
    <w:rsid w:val="00AF236D"/>
    <w:rsid w:val="00AF3864"/>
    <w:rsid w:val="00AF3AC0"/>
    <w:rsid w:val="00AF492D"/>
    <w:rsid w:val="00B12695"/>
    <w:rsid w:val="00B257D2"/>
    <w:rsid w:val="00B4349D"/>
    <w:rsid w:val="00B53792"/>
    <w:rsid w:val="00B568A1"/>
    <w:rsid w:val="00B613CB"/>
    <w:rsid w:val="00B6431B"/>
    <w:rsid w:val="00B645D9"/>
    <w:rsid w:val="00B70B3B"/>
    <w:rsid w:val="00B76401"/>
    <w:rsid w:val="00B8060A"/>
    <w:rsid w:val="00B832B6"/>
    <w:rsid w:val="00B84547"/>
    <w:rsid w:val="00B85064"/>
    <w:rsid w:val="00B876B1"/>
    <w:rsid w:val="00B922F9"/>
    <w:rsid w:val="00BA73D7"/>
    <w:rsid w:val="00BB6345"/>
    <w:rsid w:val="00BC25D5"/>
    <w:rsid w:val="00BD0405"/>
    <w:rsid w:val="00BD529B"/>
    <w:rsid w:val="00BF0525"/>
    <w:rsid w:val="00BF19FD"/>
    <w:rsid w:val="00BF6C70"/>
    <w:rsid w:val="00BF75DA"/>
    <w:rsid w:val="00C02256"/>
    <w:rsid w:val="00C064DD"/>
    <w:rsid w:val="00C17595"/>
    <w:rsid w:val="00C205B5"/>
    <w:rsid w:val="00C45601"/>
    <w:rsid w:val="00C51819"/>
    <w:rsid w:val="00C703BB"/>
    <w:rsid w:val="00C72179"/>
    <w:rsid w:val="00C8043B"/>
    <w:rsid w:val="00C8065E"/>
    <w:rsid w:val="00C87317"/>
    <w:rsid w:val="00C8774B"/>
    <w:rsid w:val="00C92CB6"/>
    <w:rsid w:val="00C94FCB"/>
    <w:rsid w:val="00CA62B0"/>
    <w:rsid w:val="00CA69DA"/>
    <w:rsid w:val="00CB143C"/>
    <w:rsid w:val="00CB3035"/>
    <w:rsid w:val="00CB3176"/>
    <w:rsid w:val="00CB34B1"/>
    <w:rsid w:val="00CB74C8"/>
    <w:rsid w:val="00CC0F0F"/>
    <w:rsid w:val="00CC2F27"/>
    <w:rsid w:val="00CD462D"/>
    <w:rsid w:val="00CD72E9"/>
    <w:rsid w:val="00CF26D9"/>
    <w:rsid w:val="00CF480D"/>
    <w:rsid w:val="00D04144"/>
    <w:rsid w:val="00D041F7"/>
    <w:rsid w:val="00D0497D"/>
    <w:rsid w:val="00D0594F"/>
    <w:rsid w:val="00D1323F"/>
    <w:rsid w:val="00D132BC"/>
    <w:rsid w:val="00D16471"/>
    <w:rsid w:val="00D1783C"/>
    <w:rsid w:val="00D2041D"/>
    <w:rsid w:val="00D20893"/>
    <w:rsid w:val="00D20BF9"/>
    <w:rsid w:val="00D23683"/>
    <w:rsid w:val="00D27683"/>
    <w:rsid w:val="00D31A73"/>
    <w:rsid w:val="00D35787"/>
    <w:rsid w:val="00D41E1E"/>
    <w:rsid w:val="00D420D4"/>
    <w:rsid w:val="00D62448"/>
    <w:rsid w:val="00D674B9"/>
    <w:rsid w:val="00D94705"/>
    <w:rsid w:val="00DA0FF3"/>
    <w:rsid w:val="00DC2705"/>
    <w:rsid w:val="00DC4024"/>
    <w:rsid w:val="00DD0374"/>
    <w:rsid w:val="00DE142C"/>
    <w:rsid w:val="00DF0960"/>
    <w:rsid w:val="00E01862"/>
    <w:rsid w:val="00E1061E"/>
    <w:rsid w:val="00E11581"/>
    <w:rsid w:val="00E244D3"/>
    <w:rsid w:val="00E34764"/>
    <w:rsid w:val="00E34EDB"/>
    <w:rsid w:val="00E3508D"/>
    <w:rsid w:val="00E406C9"/>
    <w:rsid w:val="00E408A6"/>
    <w:rsid w:val="00E40B51"/>
    <w:rsid w:val="00E542CF"/>
    <w:rsid w:val="00E55704"/>
    <w:rsid w:val="00E60A47"/>
    <w:rsid w:val="00E736A2"/>
    <w:rsid w:val="00E763EC"/>
    <w:rsid w:val="00E815C8"/>
    <w:rsid w:val="00EA287E"/>
    <w:rsid w:val="00EC6536"/>
    <w:rsid w:val="00EE0A7A"/>
    <w:rsid w:val="00EE0AE1"/>
    <w:rsid w:val="00EE3B3D"/>
    <w:rsid w:val="00EF24C1"/>
    <w:rsid w:val="00EF74EC"/>
    <w:rsid w:val="00EF7637"/>
    <w:rsid w:val="00F006A7"/>
    <w:rsid w:val="00F01734"/>
    <w:rsid w:val="00F0728E"/>
    <w:rsid w:val="00F13A44"/>
    <w:rsid w:val="00F24AD4"/>
    <w:rsid w:val="00F434F3"/>
    <w:rsid w:val="00F46D88"/>
    <w:rsid w:val="00F53384"/>
    <w:rsid w:val="00F54560"/>
    <w:rsid w:val="00F7100C"/>
    <w:rsid w:val="00F75D78"/>
    <w:rsid w:val="00F810EB"/>
    <w:rsid w:val="00F822EE"/>
    <w:rsid w:val="00F826BE"/>
    <w:rsid w:val="00F8285B"/>
    <w:rsid w:val="00F843D2"/>
    <w:rsid w:val="00F8493C"/>
    <w:rsid w:val="00F85B36"/>
    <w:rsid w:val="00F8712B"/>
    <w:rsid w:val="00F92CC2"/>
    <w:rsid w:val="00F92EE3"/>
    <w:rsid w:val="00FA3B48"/>
    <w:rsid w:val="00FA743B"/>
    <w:rsid w:val="00FB1099"/>
    <w:rsid w:val="00FC33A2"/>
    <w:rsid w:val="00FC4CFA"/>
    <w:rsid w:val="00FC6ABA"/>
    <w:rsid w:val="00FD3553"/>
    <w:rsid w:val="00FD5DB5"/>
    <w:rsid w:val="00FE4ABA"/>
    <w:rsid w:val="00FE6C5C"/>
    <w:rsid w:val="00FF1F17"/>
    <w:rsid w:val="01036E9F"/>
    <w:rsid w:val="01650BDD"/>
    <w:rsid w:val="02118138"/>
    <w:rsid w:val="02EF9069"/>
    <w:rsid w:val="02F64A96"/>
    <w:rsid w:val="0300AFB6"/>
    <w:rsid w:val="03642C16"/>
    <w:rsid w:val="0385C8D2"/>
    <w:rsid w:val="03E710A8"/>
    <w:rsid w:val="03F1E1D6"/>
    <w:rsid w:val="043001D3"/>
    <w:rsid w:val="0453FB58"/>
    <w:rsid w:val="0477F842"/>
    <w:rsid w:val="04A7A3B9"/>
    <w:rsid w:val="050A71FE"/>
    <w:rsid w:val="050BC63B"/>
    <w:rsid w:val="053AACF3"/>
    <w:rsid w:val="054CE6F7"/>
    <w:rsid w:val="055FF17E"/>
    <w:rsid w:val="056F4521"/>
    <w:rsid w:val="05AC0C57"/>
    <w:rsid w:val="05D57696"/>
    <w:rsid w:val="0634C3CB"/>
    <w:rsid w:val="066BCE09"/>
    <w:rsid w:val="066C78C6"/>
    <w:rsid w:val="06F5C346"/>
    <w:rsid w:val="07A09CC8"/>
    <w:rsid w:val="0827CF2B"/>
    <w:rsid w:val="0916B5FB"/>
    <w:rsid w:val="09338849"/>
    <w:rsid w:val="09B62505"/>
    <w:rsid w:val="09CDBA15"/>
    <w:rsid w:val="0A0191CF"/>
    <w:rsid w:val="0A8C795D"/>
    <w:rsid w:val="0AAE3A99"/>
    <w:rsid w:val="0B70BE11"/>
    <w:rsid w:val="0B713AC8"/>
    <w:rsid w:val="0C509B88"/>
    <w:rsid w:val="0C66BDC4"/>
    <w:rsid w:val="0C670FA4"/>
    <w:rsid w:val="0CFA069E"/>
    <w:rsid w:val="0D286014"/>
    <w:rsid w:val="0D3F72C6"/>
    <w:rsid w:val="0DC6D4A5"/>
    <w:rsid w:val="0DCBBE9D"/>
    <w:rsid w:val="0E841362"/>
    <w:rsid w:val="0E93916B"/>
    <w:rsid w:val="0EBE07C0"/>
    <w:rsid w:val="0EF31BB3"/>
    <w:rsid w:val="0F53CBE3"/>
    <w:rsid w:val="100BCEF6"/>
    <w:rsid w:val="110AE5B3"/>
    <w:rsid w:val="111751B4"/>
    <w:rsid w:val="111BAD43"/>
    <w:rsid w:val="111FCA17"/>
    <w:rsid w:val="11741E2F"/>
    <w:rsid w:val="117BF440"/>
    <w:rsid w:val="11B37BC3"/>
    <w:rsid w:val="12C33E55"/>
    <w:rsid w:val="13037FBC"/>
    <w:rsid w:val="1327D686"/>
    <w:rsid w:val="139311D2"/>
    <w:rsid w:val="13DDC7FE"/>
    <w:rsid w:val="141B7A03"/>
    <w:rsid w:val="14361C75"/>
    <w:rsid w:val="14696316"/>
    <w:rsid w:val="1477FF4A"/>
    <w:rsid w:val="1487FCFD"/>
    <w:rsid w:val="14996C78"/>
    <w:rsid w:val="149D1206"/>
    <w:rsid w:val="150763B5"/>
    <w:rsid w:val="15742756"/>
    <w:rsid w:val="15CA237A"/>
    <w:rsid w:val="15E4CD48"/>
    <w:rsid w:val="1638378C"/>
    <w:rsid w:val="165CA84A"/>
    <w:rsid w:val="168CF187"/>
    <w:rsid w:val="16980F0C"/>
    <w:rsid w:val="16BA96FF"/>
    <w:rsid w:val="17062F4A"/>
    <w:rsid w:val="174A5309"/>
    <w:rsid w:val="17B23C19"/>
    <w:rsid w:val="17F47D80"/>
    <w:rsid w:val="180BC779"/>
    <w:rsid w:val="180E0BE1"/>
    <w:rsid w:val="1828CB0E"/>
    <w:rsid w:val="1851EE9A"/>
    <w:rsid w:val="194D655E"/>
    <w:rsid w:val="19640736"/>
    <w:rsid w:val="19F14B53"/>
    <w:rsid w:val="1A1E1882"/>
    <w:rsid w:val="1A3145F6"/>
    <w:rsid w:val="1A4FDF3D"/>
    <w:rsid w:val="1A540236"/>
    <w:rsid w:val="1AE0A432"/>
    <w:rsid w:val="1B69DF2F"/>
    <w:rsid w:val="1B6EB209"/>
    <w:rsid w:val="1BD1F94F"/>
    <w:rsid w:val="1BF471CA"/>
    <w:rsid w:val="1C31FFD7"/>
    <w:rsid w:val="1C400FDD"/>
    <w:rsid w:val="1C41CFED"/>
    <w:rsid w:val="1C970018"/>
    <w:rsid w:val="1D385447"/>
    <w:rsid w:val="1EDD1680"/>
    <w:rsid w:val="1FDF0ED6"/>
    <w:rsid w:val="1FF018BE"/>
    <w:rsid w:val="20041B37"/>
    <w:rsid w:val="2068BB40"/>
    <w:rsid w:val="2091B478"/>
    <w:rsid w:val="20D2E536"/>
    <w:rsid w:val="20E691CE"/>
    <w:rsid w:val="20F20AD8"/>
    <w:rsid w:val="2116E63A"/>
    <w:rsid w:val="21827288"/>
    <w:rsid w:val="219027CE"/>
    <w:rsid w:val="2197E622"/>
    <w:rsid w:val="2217D760"/>
    <w:rsid w:val="22513528"/>
    <w:rsid w:val="226C925E"/>
    <w:rsid w:val="228AD15E"/>
    <w:rsid w:val="23061758"/>
    <w:rsid w:val="236B1B57"/>
    <w:rsid w:val="23C04233"/>
    <w:rsid w:val="247B9063"/>
    <w:rsid w:val="2530E1B6"/>
    <w:rsid w:val="2552DC47"/>
    <w:rsid w:val="25AB2E3D"/>
    <w:rsid w:val="25F34C6D"/>
    <w:rsid w:val="270BE2CF"/>
    <w:rsid w:val="270E0656"/>
    <w:rsid w:val="278ED589"/>
    <w:rsid w:val="2847BE78"/>
    <w:rsid w:val="292BE3AC"/>
    <w:rsid w:val="294AE1F1"/>
    <w:rsid w:val="2976429B"/>
    <w:rsid w:val="297EE679"/>
    <w:rsid w:val="2A0389AF"/>
    <w:rsid w:val="2A89CEAF"/>
    <w:rsid w:val="2ADDE8DC"/>
    <w:rsid w:val="2AE98324"/>
    <w:rsid w:val="2B38D417"/>
    <w:rsid w:val="2BC1A979"/>
    <w:rsid w:val="2C149C97"/>
    <w:rsid w:val="2CA98C0A"/>
    <w:rsid w:val="2E183BF4"/>
    <w:rsid w:val="2E37F838"/>
    <w:rsid w:val="2EA4BBF1"/>
    <w:rsid w:val="2EE4ED99"/>
    <w:rsid w:val="2EEF19CD"/>
    <w:rsid w:val="2EFE7797"/>
    <w:rsid w:val="2FE29368"/>
    <w:rsid w:val="309A3132"/>
    <w:rsid w:val="30A7F70C"/>
    <w:rsid w:val="30D49FF0"/>
    <w:rsid w:val="312FD361"/>
    <w:rsid w:val="31415B35"/>
    <w:rsid w:val="31438CBD"/>
    <w:rsid w:val="31471FE8"/>
    <w:rsid w:val="31556DB9"/>
    <w:rsid w:val="324BB8B2"/>
    <w:rsid w:val="327859C3"/>
    <w:rsid w:val="332BE1E5"/>
    <w:rsid w:val="34279699"/>
    <w:rsid w:val="343D3494"/>
    <w:rsid w:val="34B3E91D"/>
    <w:rsid w:val="34B77724"/>
    <w:rsid w:val="35328983"/>
    <w:rsid w:val="3594DB9E"/>
    <w:rsid w:val="35B80BA6"/>
    <w:rsid w:val="35BF2B1A"/>
    <w:rsid w:val="360C4471"/>
    <w:rsid w:val="36ABB956"/>
    <w:rsid w:val="3707154D"/>
    <w:rsid w:val="3734E8B0"/>
    <w:rsid w:val="3748F617"/>
    <w:rsid w:val="375212C2"/>
    <w:rsid w:val="375B4C62"/>
    <w:rsid w:val="3832FF15"/>
    <w:rsid w:val="38A8B840"/>
    <w:rsid w:val="394F28CF"/>
    <w:rsid w:val="39960EF6"/>
    <w:rsid w:val="39E8B354"/>
    <w:rsid w:val="39E9C251"/>
    <w:rsid w:val="3A4F7AE1"/>
    <w:rsid w:val="3B332977"/>
    <w:rsid w:val="3B4901AF"/>
    <w:rsid w:val="3BB56503"/>
    <w:rsid w:val="3BCDABB5"/>
    <w:rsid w:val="3C021978"/>
    <w:rsid w:val="3C1E6A47"/>
    <w:rsid w:val="3CF0AFB9"/>
    <w:rsid w:val="3D9D5F5A"/>
    <w:rsid w:val="3DB53F48"/>
    <w:rsid w:val="3DC650BA"/>
    <w:rsid w:val="3E2A5F9B"/>
    <w:rsid w:val="3EA3FD34"/>
    <w:rsid w:val="3F040094"/>
    <w:rsid w:val="3F119867"/>
    <w:rsid w:val="3F6EC491"/>
    <w:rsid w:val="3FC4A323"/>
    <w:rsid w:val="3FC6B568"/>
    <w:rsid w:val="3FFEA06E"/>
    <w:rsid w:val="4108544B"/>
    <w:rsid w:val="4134647F"/>
    <w:rsid w:val="4187BCB0"/>
    <w:rsid w:val="41AFE3D3"/>
    <w:rsid w:val="41F08E2F"/>
    <w:rsid w:val="41FBAA3A"/>
    <w:rsid w:val="41FBB4D5"/>
    <w:rsid w:val="4216B502"/>
    <w:rsid w:val="4236AD3C"/>
    <w:rsid w:val="424FC32F"/>
    <w:rsid w:val="425CABC9"/>
    <w:rsid w:val="42B99089"/>
    <w:rsid w:val="42E8BA7C"/>
    <w:rsid w:val="430319FE"/>
    <w:rsid w:val="431DE4FC"/>
    <w:rsid w:val="433AD0D4"/>
    <w:rsid w:val="4377E93B"/>
    <w:rsid w:val="439AF377"/>
    <w:rsid w:val="445D9A3A"/>
    <w:rsid w:val="44FD7F23"/>
    <w:rsid w:val="4532B87A"/>
    <w:rsid w:val="454990E3"/>
    <w:rsid w:val="459A7DB2"/>
    <w:rsid w:val="45EDB808"/>
    <w:rsid w:val="463629D6"/>
    <w:rsid w:val="468D5462"/>
    <w:rsid w:val="46902ABB"/>
    <w:rsid w:val="46D20770"/>
    <w:rsid w:val="4726B3E8"/>
    <w:rsid w:val="4798B4E1"/>
    <w:rsid w:val="4847A86B"/>
    <w:rsid w:val="4852927C"/>
    <w:rsid w:val="489A60C7"/>
    <w:rsid w:val="48BE8483"/>
    <w:rsid w:val="49C6463F"/>
    <w:rsid w:val="49C78AEA"/>
    <w:rsid w:val="49E6AC8C"/>
    <w:rsid w:val="49F9401C"/>
    <w:rsid w:val="4A613B29"/>
    <w:rsid w:val="4A745A32"/>
    <w:rsid w:val="4AF3DD50"/>
    <w:rsid w:val="4B4088B8"/>
    <w:rsid w:val="4BB73F5F"/>
    <w:rsid w:val="4BC8BE91"/>
    <w:rsid w:val="4BDC687D"/>
    <w:rsid w:val="4C26E810"/>
    <w:rsid w:val="4C8B9901"/>
    <w:rsid w:val="4CB48C5E"/>
    <w:rsid w:val="4CEDD81E"/>
    <w:rsid w:val="4CEEC671"/>
    <w:rsid w:val="4D011E28"/>
    <w:rsid w:val="4D69F4B1"/>
    <w:rsid w:val="4D7BEFB2"/>
    <w:rsid w:val="4DCBBA65"/>
    <w:rsid w:val="4E388B63"/>
    <w:rsid w:val="4E3BC0A4"/>
    <w:rsid w:val="4E70884C"/>
    <w:rsid w:val="4E7E5778"/>
    <w:rsid w:val="4FADAB12"/>
    <w:rsid w:val="500531F9"/>
    <w:rsid w:val="501AAF02"/>
    <w:rsid w:val="5058C059"/>
    <w:rsid w:val="508091B6"/>
    <w:rsid w:val="50B9BED9"/>
    <w:rsid w:val="512A07A1"/>
    <w:rsid w:val="51A8DEF4"/>
    <w:rsid w:val="51B10DF8"/>
    <w:rsid w:val="522A9EDD"/>
    <w:rsid w:val="522BD54C"/>
    <w:rsid w:val="52382167"/>
    <w:rsid w:val="5243053D"/>
    <w:rsid w:val="5289538D"/>
    <w:rsid w:val="52EAE555"/>
    <w:rsid w:val="52FAAD02"/>
    <w:rsid w:val="53CDE548"/>
    <w:rsid w:val="53FB7C74"/>
    <w:rsid w:val="5403B499"/>
    <w:rsid w:val="545982BC"/>
    <w:rsid w:val="54B0FD9D"/>
    <w:rsid w:val="56DA9D5B"/>
    <w:rsid w:val="5713C891"/>
    <w:rsid w:val="573F2D39"/>
    <w:rsid w:val="578FE9A0"/>
    <w:rsid w:val="5837AA42"/>
    <w:rsid w:val="5901B5DD"/>
    <w:rsid w:val="591B46BC"/>
    <w:rsid w:val="59DF62D9"/>
    <w:rsid w:val="5A1EFB6F"/>
    <w:rsid w:val="5A2CF458"/>
    <w:rsid w:val="5A82DC96"/>
    <w:rsid w:val="5A8F1D5C"/>
    <w:rsid w:val="5AB45203"/>
    <w:rsid w:val="5ACCBDE0"/>
    <w:rsid w:val="5AD91348"/>
    <w:rsid w:val="5B314B1B"/>
    <w:rsid w:val="5C21310B"/>
    <w:rsid w:val="5C24A177"/>
    <w:rsid w:val="5C5787C2"/>
    <w:rsid w:val="5C793742"/>
    <w:rsid w:val="5D3E3DFD"/>
    <w:rsid w:val="5D75E9E3"/>
    <w:rsid w:val="5DB6E144"/>
    <w:rsid w:val="5E8BB1FE"/>
    <w:rsid w:val="5ECE2C94"/>
    <w:rsid w:val="5EE8EFBC"/>
    <w:rsid w:val="5F73DD91"/>
    <w:rsid w:val="5F880334"/>
    <w:rsid w:val="5FFA5118"/>
    <w:rsid w:val="60175628"/>
    <w:rsid w:val="6068B8F8"/>
    <w:rsid w:val="609B4CCF"/>
    <w:rsid w:val="60AEA48E"/>
    <w:rsid w:val="6105B149"/>
    <w:rsid w:val="611974F8"/>
    <w:rsid w:val="6188ACA8"/>
    <w:rsid w:val="61B27EEF"/>
    <w:rsid w:val="61EB5722"/>
    <w:rsid w:val="61F48EAD"/>
    <w:rsid w:val="62562661"/>
    <w:rsid w:val="626CB653"/>
    <w:rsid w:val="62E67564"/>
    <w:rsid w:val="6321C054"/>
    <w:rsid w:val="63315B4D"/>
    <w:rsid w:val="63699543"/>
    <w:rsid w:val="6385671F"/>
    <w:rsid w:val="64213186"/>
    <w:rsid w:val="646ECFD0"/>
    <w:rsid w:val="648CE06F"/>
    <w:rsid w:val="649CE7D2"/>
    <w:rsid w:val="64FE131B"/>
    <w:rsid w:val="6584239A"/>
    <w:rsid w:val="6633B286"/>
    <w:rsid w:val="66626B48"/>
    <w:rsid w:val="669B9323"/>
    <w:rsid w:val="66D41392"/>
    <w:rsid w:val="6760FA6B"/>
    <w:rsid w:val="67A27C39"/>
    <w:rsid w:val="6817EF32"/>
    <w:rsid w:val="6821AFC7"/>
    <w:rsid w:val="6840316F"/>
    <w:rsid w:val="688F4218"/>
    <w:rsid w:val="68918214"/>
    <w:rsid w:val="68B9B955"/>
    <w:rsid w:val="692EB8C5"/>
    <w:rsid w:val="69854DD8"/>
    <w:rsid w:val="69DB00F7"/>
    <w:rsid w:val="6A2DBB16"/>
    <w:rsid w:val="6A3225CC"/>
    <w:rsid w:val="6A79426C"/>
    <w:rsid w:val="6AA18BBD"/>
    <w:rsid w:val="6AA29550"/>
    <w:rsid w:val="6AACA746"/>
    <w:rsid w:val="6AB1848D"/>
    <w:rsid w:val="6B637C1F"/>
    <w:rsid w:val="6BA422C1"/>
    <w:rsid w:val="6BBC4135"/>
    <w:rsid w:val="6C0F4A73"/>
    <w:rsid w:val="6C2A1512"/>
    <w:rsid w:val="6CC1A6E5"/>
    <w:rsid w:val="6DA09135"/>
    <w:rsid w:val="6DA46836"/>
    <w:rsid w:val="6DD9F45B"/>
    <w:rsid w:val="6E011141"/>
    <w:rsid w:val="6E08401C"/>
    <w:rsid w:val="6E0CBA85"/>
    <w:rsid w:val="6E838CBE"/>
    <w:rsid w:val="6E92489E"/>
    <w:rsid w:val="6EB90817"/>
    <w:rsid w:val="6F7925EB"/>
    <w:rsid w:val="6FC7F9DF"/>
    <w:rsid w:val="6FF9EF5A"/>
    <w:rsid w:val="7026D395"/>
    <w:rsid w:val="7041200F"/>
    <w:rsid w:val="7059B1D7"/>
    <w:rsid w:val="70916871"/>
    <w:rsid w:val="70C1ECF7"/>
    <w:rsid w:val="70E96F81"/>
    <w:rsid w:val="70EB4F70"/>
    <w:rsid w:val="70FA9C34"/>
    <w:rsid w:val="710CB130"/>
    <w:rsid w:val="71269FEF"/>
    <w:rsid w:val="71379CE0"/>
    <w:rsid w:val="7192B1C5"/>
    <w:rsid w:val="71AC3535"/>
    <w:rsid w:val="7266E2A4"/>
    <w:rsid w:val="735220B8"/>
    <w:rsid w:val="739B13CF"/>
    <w:rsid w:val="73FD0425"/>
    <w:rsid w:val="741A6B05"/>
    <w:rsid w:val="74BA41C3"/>
    <w:rsid w:val="74C6BD80"/>
    <w:rsid w:val="74F7D304"/>
    <w:rsid w:val="7526841D"/>
    <w:rsid w:val="75518892"/>
    <w:rsid w:val="757F213A"/>
    <w:rsid w:val="75A050DA"/>
    <w:rsid w:val="768F06FA"/>
    <w:rsid w:val="76BACC6A"/>
    <w:rsid w:val="76E46B60"/>
    <w:rsid w:val="76F4AB27"/>
    <w:rsid w:val="773F5458"/>
    <w:rsid w:val="780A4820"/>
    <w:rsid w:val="781372F1"/>
    <w:rsid w:val="7839A8DB"/>
    <w:rsid w:val="784DA008"/>
    <w:rsid w:val="78583930"/>
    <w:rsid w:val="791264C2"/>
    <w:rsid w:val="796F52EB"/>
    <w:rsid w:val="7A7C9E18"/>
    <w:rsid w:val="7A9FF6C7"/>
    <w:rsid w:val="7AC2920F"/>
    <w:rsid w:val="7AD44565"/>
    <w:rsid w:val="7B15B27E"/>
    <w:rsid w:val="7B40C862"/>
    <w:rsid w:val="7BBC74EF"/>
    <w:rsid w:val="7C00F974"/>
    <w:rsid w:val="7C520442"/>
    <w:rsid w:val="7C5582E3"/>
    <w:rsid w:val="7C56E6D4"/>
    <w:rsid w:val="7CB729A8"/>
    <w:rsid w:val="7CCC17B2"/>
    <w:rsid w:val="7D071825"/>
    <w:rsid w:val="7D2116EC"/>
    <w:rsid w:val="7DEE9465"/>
    <w:rsid w:val="7E195F80"/>
    <w:rsid w:val="7E929713"/>
    <w:rsid w:val="7F9DB635"/>
    <w:rsid w:val="7FB9DF09"/>
    <w:rsid w:val="7FB9F6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031079"/>
  <w15:docId w15:val="{26F38CBF-C01F-4CD4-AF03-3AEF95367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6536"/>
    <w:pPr>
      <w:widowControl w:val="0"/>
      <w:jc w:val="both"/>
    </w:pPr>
    <w:rPr>
      <w:rFonts w:eastAsia="Times New Roman" w:cs="Times New Roman"/>
      <w:szCs w:val="24"/>
      <w:lang w:val="en-GB"/>
    </w:rPr>
  </w:style>
  <w:style w:type="paragraph" w:styleId="Heading1">
    <w:name w:val="heading 1"/>
    <w:basedOn w:val="Normal"/>
    <w:next w:val="Normal"/>
    <w:link w:val="Heading1Char"/>
    <w:qFormat/>
    <w:locked/>
    <w:rsid w:val="00D0594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semiHidden/>
    <w:unhideWhenUsed/>
    <w:qFormat/>
    <w:locked/>
    <w:rsid w:val="00D0594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qFormat/>
    <w:locked/>
    <w:rsid w:val="00AA70CE"/>
    <w:pPr>
      <w:keepNext/>
      <w:widowControl/>
      <w:spacing w:before="240" w:after="60"/>
      <w:jc w:val="left"/>
      <w:outlineLvl w:val="2"/>
    </w:pPr>
    <w:rPr>
      <w:rFonts w:cs="Arial"/>
      <w:b/>
      <w:bCs/>
      <w:sz w:val="26"/>
      <w:szCs w:val="26"/>
      <w:lang w:eastAsia="en-GB"/>
    </w:rPr>
  </w:style>
  <w:style w:type="paragraph" w:styleId="Heading4">
    <w:name w:val="heading 4"/>
    <w:basedOn w:val="Normal"/>
    <w:next w:val="Normal"/>
    <w:link w:val="Heading4Char"/>
    <w:semiHidden/>
    <w:unhideWhenUsed/>
    <w:qFormat/>
    <w:locked/>
    <w:rsid w:val="00A27FE0"/>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semiHidden/>
    <w:unhideWhenUsed/>
    <w:qFormat/>
    <w:locked/>
    <w:rsid w:val="00A27FE0"/>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locked/>
    <w:rsid w:val="00A27FE0"/>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locked/>
    <w:rsid w:val="00A27FE0"/>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semiHidden/>
    <w:unhideWhenUsed/>
    <w:qFormat/>
    <w:locked/>
    <w:rsid w:val="00A27FE0"/>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6642F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642F2"/>
    <w:rPr>
      <w:rFonts w:ascii="Tahoma" w:hAnsi="Tahoma" w:cs="Tahoma"/>
      <w:sz w:val="16"/>
      <w:szCs w:val="16"/>
    </w:rPr>
  </w:style>
  <w:style w:type="paragraph" w:styleId="Header">
    <w:name w:val="header"/>
    <w:basedOn w:val="Normal"/>
    <w:link w:val="HeaderChar"/>
    <w:rsid w:val="00875E76"/>
    <w:pPr>
      <w:tabs>
        <w:tab w:val="center" w:pos="4513"/>
        <w:tab w:val="right" w:pos="9026"/>
      </w:tabs>
    </w:pPr>
  </w:style>
  <w:style w:type="character" w:customStyle="1" w:styleId="HeaderChar">
    <w:name w:val="Header Char"/>
    <w:basedOn w:val="DefaultParagraphFont"/>
    <w:link w:val="Header"/>
    <w:uiPriority w:val="99"/>
    <w:locked/>
    <w:rsid w:val="00875E76"/>
    <w:rPr>
      <w:rFonts w:eastAsia="Times New Roman" w:cs="Times New Roman"/>
      <w:sz w:val="24"/>
      <w:szCs w:val="24"/>
    </w:rPr>
  </w:style>
  <w:style w:type="paragraph" w:styleId="Footer">
    <w:name w:val="footer"/>
    <w:basedOn w:val="Normal"/>
    <w:link w:val="FooterChar"/>
    <w:uiPriority w:val="99"/>
    <w:rsid w:val="00875E76"/>
    <w:pPr>
      <w:tabs>
        <w:tab w:val="center" w:pos="4513"/>
        <w:tab w:val="right" w:pos="9026"/>
      </w:tabs>
    </w:pPr>
  </w:style>
  <w:style w:type="character" w:customStyle="1" w:styleId="FooterChar">
    <w:name w:val="Footer Char"/>
    <w:basedOn w:val="DefaultParagraphFont"/>
    <w:link w:val="Footer"/>
    <w:uiPriority w:val="99"/>
    <w:locked/>
    <w:rsid w:val="00875E76"/>
    <w:rPr>
      <w:rFonts w:eastAsia="Times New Roman" w:cs="Times New Roman"/>
      <w:sz w:val="24"/>
      <w:szCs w:val="24"/>
    </w:rPr>
  </w:style>
  <w:style w:type="paragraph" w:styleId="ListParagraph">
    <w:name w:val="List Paragraph"/>
    <w:basedOn w:val="Normal"/>
    <w:uiPriority w:val="34"/>
    <w:qFormat/>
    <w:rsid w:val="006E72FD"/>
    <w:pPr>
      <w:ind w:left="720"/>
      <w:contextualSpacing/>
    </w:pPr>
  </w:style>
  <w:style w:type="paragraph" w:styleId="FootnoteText">
    <w:name w:val="footnote text"/>
    <w:basedOn w:val="Normal"/>
    <w:link w:val="FootnoteTextChar"/>
    <w:uiPriority w:val="99"/>
    <w:semiHidden/>
    <w:unhideWhenUsed/>
    <w:rsid w:val="000D79F8"/>
    <w:rPr>
      <w:sz w:val="20"/>
      <w:szCs w:val="20"/>
    </w:rPr>
  </w:style>
  <w:style w:type="character" w:customStyle="1" w:styleId="FootnoteTextChar">
    <w:name w:val="Footnote Text Char"/>
    <w:basedOn w:val="DefaultParagraphFont"/>
    <w:link w:val="FootnoteText"/>
    <w:uiPriority w:val="99"/>
    <w:semiHidden/>
    <w:rsid w:val="000D79F8"/>
    <w:rPr>
      <w:rFonts w:eastAsia="Times New Roman" w:cs="Times New Roman"/>
      <w:sz w:val="20"/>
      <w:szCs w:val="20"/>
      <w:lang w:val="en-GB"/>
    </w:rPr>
  </w:style>
  <w:style w:type="character" w:styleId="FootnoteReference">
    <w:name w:val="footnote reference"/>
    <w:basedOn w:val="DefaultParagraphFont"/>
    <w:uiPriority w:val="99"/>
    <w:semiHidden/>
    <w:unhideWhenUsed/>
    <w:rsid w:val="000D79F8"/>
    <w:rPr>
      <w:vertAlign w:val="superscript"/>
    </w:rPr>
  </w:style>
  <w:style w:type="character" w:styleId="CommentReference">
    <w:name w:val="annotation reference"/>
    <w:basedOn w:val="DefaultParagraphFont"/>
    <w:uiPriority w:val="99"/>
    <w:semiHidden/>
    <w:unhideWhenUsed/>
    <w:rsid w:val="00AE5617"/>
    <w:rPr>
      <w:sz w:val="16"/>
      <w:szCs w:val="16"/>
    </w:rPr>
  </w:style>
  <w:style w:type="paragraph" w:styleId="CommentText">
    <w:name w:val="annotation text"/>
    <w:basedOn w:val="Normal"/>
    <w:link w:val="CommentTextChar"/>
    <w:uiPriority w:val="99"/>
    <w:semiHidden/>
    <w:unhideWhenUsed/>
    <w:rsid w:val="00AE5617"/>
    <w:rPr>
      <w:sz w:val="20"/>
      <w:szCs w:val="20"/>
    </w:rPr>
  </w:style>
  <w:style w:type="character" w:customStyle="1" w:styleId="CommentTextChar">
    <w:name w:val="Comment Text Char"/>
    <w:basedOn w:val="DefaultParagraphFont"/>
    <w:link w:val="CommentText"/>
    <w:uiPriority w:val="99"/>
    <w:semiHidden/>
    <w:rsid w:val="00AE5617"/>
    <w:rPr>
      <w:rFonts w:eastAsia="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AE5617"/>
    <w:rPr>
      <w:b/>
      <w:bCs/>
    </w:rPr>
  </w:style>
  <w:style w:type="character" w:customStyle="1" w:styleId="CommentSubjectChar">
    <w:name w:val="Comment Subject Char"/>
    <w:basedOn w:val="CommentTextChar"/>
    <w:link w:val="CommentSubject"/>
    <w:uiPriority w:val="99"/>
    <w:semiHidden/>
    <w:rsid w:val="00AE5617"/>
    <w:rPr>
      <w:rFonts w:eastAsia="Times New Roman" w:cs="Times New Roman"/>
      <w:b/>
      <w:bCs/>
      <w:sz w:val="20"/>
      <w:szCs w:val="20"/>
      <w:lang w:val="en-GB"/>
    </w:rPr>
  </w:style>
  <w:style w:type="table" w:styleId="TableGrid">
    <w:name w:val="Table Grid"/>
    <w:basedOn w:val="TableNormal"/>
    <w:locked/>
    <w:rsid w:val="00337844"/>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AA70CE"/>
    <w:rPr>
      <w:rFonts w:eastAsia="Times New Roman"/>
      <w:b/>
      <w:bCs/>
      <w:sz w:val="26"/>
      <w:szCs w:val="26"/>
      <w:lang w:val="en-GB" w:eastAsia="en-GB"/>
    </w:rPr>
  </w:style>
  <w:style w:type="paragraph" w:styleId="BodyText">
    <w:name w:val="Body Text"/>
    <w:basedOn w:val="Normal"/>
    <w:link w:val="BodyTextChar"/>
    <w:rsid w:val="00AA70CE"/>
    <w:pPr>
      <w:widowControl/>
      <w:jc w:val="left"/>
    </w:pPr>
    <w:rPr>
      <w:rFonts w:cs="Arial"/>
      <w:b/>
      <w:bCs/>
      <w:i/>
      <w:iCs/>
      <w:szCs w:val="20"/>
    </w:rPr>
  </w:style>
  <w:style w:type="character" w:customStyle="1" w:styleId="BodyTextChar">
    <w:name w:val="Body Text Char"/>
    <w:basedOn w:val="DefaultParagraphFont"/>
    <w:link w:val="BodyText"/>
    <w:rsid w:val="00AA70CE"/>
    <w:rPr>
      <w:rFonts w:eastAsia="Times New Roman"/>
      <w:b/>
      <w:bCs/>
      <w:i/>
      <w:iCs/>
      <w:szCs w:val="20"/>
      <w:lang w:val="en-GB"/>
    </w:rPr>
  </w:style>
  <w:style w:type="character" w:styleId="Hyperlink">
    <w:name w:val="Hyperlink"/>
    <w:basedOn w:val="DefaultParagraphFont"/>
    <w:rsid w:val="00AA70CE"/>
    <w:rPr>
      <w:color w:val="0000FF"/>
      <w:u w:val="single"/>
    </w:rPr>
  </w:style>
  <w:style w:type="character" w:customStyle="1" w:styleId="Heading4Char">
    <w:name w:val="Heading 4 Char"/>
    <w:basedOn w:val="DefaultParagraphFont"/>
    <w:link w:val="Heading4"/>
    <w:semiHidden/>
    <w:rsid w:val="00A27FE0"/>
    <w:rPr>
      <w:rFonts w:asciiTheme="majorHAnsi" w:eastAsiaTheme="majorEastAsia" w:hAnsiTheme="majorHAnsi" w:cstheme="majorBidi"/>
      <w:b/>
      <w:bCs/>
      <w:i/>
      <w:iCs/>
      <w:color w:val="4F81BD" w:themeColor="accent1"/>
      <w:szCs w:val="24"/>
      <w:lang w:val="en-GB"/>
    </w:rPr>
  </w:style>
  <w:style w:type="character" w:customStyle="1" w:styleId="Heading6Char">
    <w:name w:val="Heading 6 Char"/>
    <w:basedOn w:val="DefaultParagraphFont"/>
    <w:link w:val="Heading6"/>
    <w:semiHidden/>
    <w:rsid w:val="00A27FE0"/>
    <w:rPr>
      <w:rFonts w:asciiTheme="majorHAnsi" w:eastAsiaTheme="majorEastAsia" w:hAnsiTheme="majorHAnsi" w:cstheme="majorBidi"/>
      <w:i/>
      <w:iCs/>
      <w:color w:val="243F60" w:themeColor="accent1" w:themeShade="7F"/>
      <w:szCs w:val="24"/>
      <w:lang w:val="en-GB"/>
    </w:rPr>
  </w:style>
  <w:style w:type="character" w:customStyle="1" w:styleId="Heading7Char">
    <w:name w:val="Heading 7 Char"/>
    <w:basedOn w:val="DefaultParagraphFont"/>
    <w:link w:val="Heading7"/>
    <w:semiHidden/>
    <w:rsid w:val="00A27FE0"/>
    <w:rPr>
      <w:rFonts w:asciiTheme="majorHAnsi" w:eastAsiaTheme="majorEastAsia" w:hAnsiTheme="majorHAnsi" w:cstheme="majorBidi"/>
      <w:i/>
      <w:iCs/>
      <w:color w:val="404040" w:themeColor="text1" w:themeTint="BF"/>
      <w:szCs w:val="24"/>
      <w:lang w:val="en-GB"/>
    </w:rPr>
  </w:style>
  <w:style w:type="character" w:customStyle="1" w:styleId="Heading8Char">
    <w:name w:val="Heading 8 Char"/>
    <w:basedOn w:val="DefaultParagraphFont"/>
    <w:link w:val="Heading8"/>
    <w:semiHidden/>
    <w:rsid w:val="00A27FE0"/>
    <w:rPr>
      <w:rFonts w:asciiTheme="majorHAnsi" w:eastAsiaTheme="majorEastAsia" w:hAnsiTheme="majorHAnsi" w:cstheme="majorBidi"/>
      <w:color w:val="404040" w:themeColor="text1" w:themeTint="BF"/>
      <w:sz w:val="20"/>
      <w:szCs w:val="20"/>
      <w:lang w:val="en-GB"/>
    </w:rPr>
  </w:style>
  <w:style w:type="character" w:customStyle="1" w:styleId="Heading9Char">
    <w:name w:val="Heading 9 Char"/>
    <w:basedOn w:val="DefaultParagraphFont"/>
    <w:link w:val="Heading9"/>
    <w:semiHidden/>
    <w:rsid w:val="00A27FE0"/>
    <w:rPr>
      <w:rFonts w:asciiTheme="majorHAnsi" w:eastAsiaTheme="majorEastAsia" w:hAnsiTheme="majorHAnsi" w:cstheme="majorBidi"/>
      <w:i/>
      <w:iCs/>
      <w:color w:val="404040" w:themeColor="text1" w:themeTint="BF"/>
      <w:sz w:val="20"/>
      <w:szCs w:val="20"/>
      <w:lang w:val="en-GB"/>
    </w:rPr>
  </w:style>
  <w:style w:type="paragraph" w:styleId="BodyTextIndent">
    <w:name w:val="Body Text Indent"/>
    <w:basedOn w:val="Normal"/>
    <w:link w:val="BodyTextIndentChar"/>
    <w:uiPriority w:val="99"/>
    <w:semiHidden/>
    <w:unhideWhenUsed/>
    <w:rsid w:val="00A27FE0"/>
    <w:pPr>
      <w:spacing w:after="120"/>
      <w:ind w:left="283"/>
    </w:pPr>
  </w:style>
  <w:style w:type="character" w:customStyle="1" w:styleId="BodyTextIndentChar">
    <w:name w:val="Body Text Indent Char"/>
    <w:basedOn w:val="DefaultParagraphFont"/>
    <w:link w:val="BodyTextIndent"/>
    <w:uiPriority w:val="99"/>
    <w:semiHidden/>
    <w:rsid w:val="00A27FE0"/>
    <w:rPr>
      <w:rFonts w:eastAsia="Times New Roman" w:cs="Times New Roman"/>
      <w:szCs w:val="24"/>
      <w:lang w:val="en-GB"/>
    </w:rPr>
  </w:style>
  <w:style w:type="paragraph" w:styleId="BodyText2">
    <w:name w:val="Body Text 2"/>
    <w:basedOn w:val="Normal"/>
    <w:link w:val="BodyText2Char"/>
    <w:uiPriority w:val="99"/>
    <w:semiHidden/>
    <w:unhideWhenUsed/>
    <w:rsid w:val="00A27FE0"/>
    <w:pPr>
      <w:spacing w:after="120" w:line="480" w:lineRule="auto"/>
    </w:pPr>
  </w:style>
  <w:style w:type="character" w:customStyle="1" w:styleId="BodyText2Char">
    <w:name w:val="Body Text 2 Char"/>
    <w:basedOn w:val="DefaultParagraphFont"/>
    <w:link w:val="BodyText2"/>
    <w:uiPriority w:val="99"/>
    <w:semiHidden/>
    <w:rsid w:val="00A27FE0"/>
    <w:rPr>
      <w:rFonts w:eastAsia="Times New Roman" w:cs="Times New Roman"/>
      <w:szCs w:val="24"/>
      <w:lang w:val="en-GB"/>
    </w:rPr>
  </w:style>
  <w:style w:type="character" w:customStyle="1" w:styleId="Heading1Char">
    <w:name w:val="Heading 1 Char"/>
    <w:basedOn w:val="DefaultParagraphFont"/>
    <w:link w:val="Heading1"/>
    <w:rsid w:val="00D0594F"/>
    <w:rPr>
      <w:rFonts w:asciiTheme="majorHAnsi" w:eastAsiaTheme="majorEastAsia" w:hAnsiTheme="majorHAnsi" w:cstheme="majorBidi"/>
      <w:b/>
      <w:bCs/>
      <w:color w:val="365F91" w:themeColor="accent1" w:themeShade="BF"/>
      <w:sz w:val="28"/>
      <w:szCs w:val="28"/>
      <w:lang w:val="en-GB"/>
    </w:rPr>
  </w:style>
  <w:style w:type="character" w:customStyle="1" w:styleId="Heading2Char">
    <w:name w:val="Heading 2 Char"/>
    <w:basedOn w:val="DefaultParagraphFont"/>
    <w:link w:val="Heading2"/>
    <w:semiHidden/>
    <w:rsid w:val="00D0594F"/>
    <w:rPr>
      <w:rFonts w:asciiTheme="majorHAnsi" w:eastAsiaTheme="majorEastAsia" w:hAnsiTheme="majorHAnsi" w:cstheme="majorBidi"/>
      <w:b/>
      <w:bCs/>
      <w:color w:val="4F81BD" w:themeColor="accent1"/>
      <w:sz w:val="26"/>
      <w:szCs w:val="26"/>
      <w:lang w:val="en-GB"/>
    </w:rPr>
  </w:style>
  <w:style w:type="paragraph" w:styleId="NormalWeb">
    <w:name w:val="Normal (Web)"/>
    <w:basedOn w:val="Normal"/>
    <w:uiPriority w:val="99"/>
    <w:rsid w:val="00D0594F"/>
    <w:pPr>
      <w:widowControl/>
      <w:spacing w:before="100" w:beforeAutospacing="1" w:after="100" w:afterAutospacing="1"/>
      <w:jc w:val="left"/>
    </w:pPr>
    <w:rPr>
      <w:rFonts w:ascii="Arial Unicode MS" w:eastAsia="Arial Unicode MS" w:hAnsi="Arial Unicode MS" w:cs="Arial Unicode MS"/>
      <w:sz w:val="24"/>
    </w:rPr>
  </w:style>
  <w:style w:type="character" w:styleId="PageNumber">
    <w:name w:val="page number"/>
    <w:basedOn w:val="DefaultParagraphFont"/>
    <w:rsid w:val="00D0594F"/>
  </w:style>
  <w:style w:type="character" w:styleId="Strong">
    <w:name w:val="Strong"/>
    <w:basedOn w:val="DefaultParagraphFont"/>
    <w:uiPriority w:val="22"/>
    <w:qFormat/>
    <w:locked/>
    <w:rsid w:val="003A48BD"/>
    <w:rPr>
      <w:b/>
      <w:bCs/>
    </w:rPr>
  </w:style>
  <w:style w:type="paragraph" w:styleId="Revision">
    <w:name w:val="Revision"/>
    <w:hidden/>
    <w:uiPriority w:val="99"/>
    <w:semiHidden/>
    <w:rsid w:val="00B876B1"/>
    <w:rPr>
      <w:rFonts w:eastAsia="Times New Roman"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3961050">
      <w:bodyDiv w:val="1"/>
      <w:marLeft w:val="0"/>
      <w:marRight w:val="0"/>
      <w:marTop w:val="0"/>
      <w:marBottom w:val="0"/>
      <w:divBdr>
        <w:top w:val="none" w:sz="0" w:space="0" w:color="auto"/>
        <w:left w:val="none" w:sz="0" w:space="0" w:color="auto"/>
        <w:bottom w:val="none" w:sz="0" w:space="0" w:color="auto"/>
        <w:right w:val="none" w:sz="0" w:space="0" w:color="auto"/>
      </w:divBdr>
    </w:div>
    <w:div w:id="1022316759">
      <w:bodyDiv w:val="1"/>
      <w:marLeft w:val="0"/>
      <w:marRight w:val="0"/>
      <w:marTop w:val="0"/>
      <w:marBottom w:val="0"/>
      <w:divBdr>
        <w:top w:val="none" w:sz="0" w:space="0" w:color="auto"/>
        <w:left w:val="none" w:sz="0" w:space="0" w:color="auto"/>
        <w:bottom w:val="none" w:sz="0" w:space="0" w:color="auto"/>
        <w:right w:val="none" w:sz="0" w:space="0" w:color="auto"/>
      </w:divBdr>
    </w:div>
    <w:div w:id="1218395538">
      <w:bodyDiv w:val="1"/>
      <w:marLeft w:val="0"/>
      <w:marRight w:val="0"/>
      <w:marTop w:val="0"/>
      <w:marBottom w:val="0"/>
      <w:divBdr>
        <w:top w:val="none" w:sz="0" w:space="0" w:color="auto"/>
        <w:left w:val="none" w:sz="0" w:space="0" w:color="auto"/>
        <w:bottom w:val="none" w:sz="0" w:space="0" w:color="auto"/>
        <w:right w:val="none" w:sz="0" w:space="0" w:color="auto"/>
      </w:divBdr>
    </w:div>
    <w:div w:id="1304651650">
      <w:bodyDiv w:val="1"/>
      <w:marLeft w:val="0"/>
      <w:marRight w:val="0"/>
      <w:marTop w:val="0"/>
      <w:marBottom w:val="0"/>
      <w:divBdr>
        <w:top w:val="none" w:sz="0" w:space="0" w:color="auto"/>
        <w:left w:val="none" w:sz="0" w:space="0" w:color="auto"/>
        <w:bottom w:val="none" w:sz="0" w:space="0" w:color="auto"/>
        <w:right w:val="none" w:sz="0" w:space="0" w:color="auto"/>
      </w:divBdr>
    </w:div>
    <w:div w:id="1850483706">
      <w:bodyDiv w:val="1"/>
      <w:marLeft w:val="0"/>
      <w:marRight w:val="0"/>
      <w:marTop w:val="0"/>
      <w:marBottom w:val="0"/>
      <w:divBdr>
        <w:top w:val="none" w:sz="0" w:space="0" w:color="auto"/>
        <w:left w:val="none" w:sz="0" w:space="0" w:color="auto"/>
        <w:bottom w:val="none" w:sz="0" w:space="0" w:color="auto"/>
        <w:right w:val="none" w:sz="0" w:space="0" w:color="auto"/>
      </w:divBdr>
    </w:div>
    <w:div w:id="2112817232">
      <w:marLeft w:val="0"/>
      <w:marRight w:val="0"/>
      <w:marTop w:val="0"/>
      <w:marBottom w:val="0"/>
      <w:divBdr>
        <w:top w:val="none" w:sz="0" w:space="0" w:color="auto"/>
        <w:left w:val="none" w:sz="0" w:space="0" w:color="auto"/>
        <w:bottom w:val="none" w:sz="0" w:space="0" w:color="auto"/>
        <w:right w:val="none" w:sz="0" w:space="0" w:color="auto"/>
      </w:divBdr>
    </w:div>
    <w:div w:id="211281723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6E36E5E77D0024C8332CE9DDC99A9CD" ma:contentTypeVersion="3" ma:contentTypeDescription="Create a new document." ma:contentTypeScope="" ma:versionID="d8a324eb1f079bab7801a0fabd556fa4">
  <xsd:schema xmlns:xsd="http://www.w3.org/2001/XMLSchema" xmlns:xs="http://www.w3.org/2001/XMLSchema" xmlns:p="http://schemas.microsoft.com/office/2006/metadata/properties" xmlns:ns2="86b23e66-c54c-448f-a945-e62276b08418" targetNamespace="http://schemas.microsoft.com/office/2006/metadata/properties" ma:root="true" ma:fieldsID="9ae089ecb432877cc692726d455f9482" ns2:_="">
    <xsd:import namespace="86b23e66-c54c-448f-a945-e62276b0841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b23e66-c54c-448f-a945-e62276b084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BCFAB-4237-486E-977D-381F42D9FC8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647192-B7D9-4B0D-BEBE-6801850598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b23e66-c54c-448f-a945-e62276b084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0AC69D5-7C47-40F0-8DD7-F9F275FFB661}">
  <ds:schemaRefs>
    <ds:schemaRef ds:uri="http://schemas.microsoft.com/sharepoint/v3/contenttype/forms"/>
  </ds:schemaRefs>
</ds:datastoreItem>
</file>

<file path=customXml/itemProps4.xml><?xml version="1.0" encoding="utf-8"?>
<ds:datastoreItem xmlns:ds="http://schemas.openxmlformats.org/officeDocument/2006/customXml" ds:itemID="{1FAD34CF-C07A-4FB0-9B53-4CDFE73D054D}">
  <ds:schemaRefs>
    <ds:schemaRef ds:uri="http://schemas.openxmlformats.org/officeDocument/2006/bibliography"/>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Properties xmlns="http://schemas.openxmlformats.org/officeDocument/2006/extended-properties" xmlns:vt="http://schemas.openxmlformats.org/officeDocument/2006/docPropsVTypes">
  <Template>Normal</Template>
  <TotalTime>4</TotalTime>
  <Pages>4</Pages>
  <Words>1232</Words>
  <Characters>7818</Characters>
  <Application>Microsoft Office Word</Application>
  <DocSecurity>4</DocSecurity>
  <Lines>65</Lines>
  <Paragraphs>18</Paragraphs>
  <ScaleCrop>false</ScaleCrop>
  <Company>University of Bath</Company>
  <LinksUpToDate>false</LinksUpToDate>
  <CharactersWithSpaces>9032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BATH</dc:title>
  <dc:subject/>
  <dc:creator>Colette Milner</dc:creator>
  <cp:keywords/>
  <cp:lastModifiedBy>Claire Coombes</cp:lastModifiedBy>
  <cp:revision>2</cp:revision>
  <cp:lastPrinted>2013-01-10T03:38:00Z</cp:lastPrinted>
  <dcterms:created xsi:type="dcterms:W3CDTF">2026-06-10T14:51:00Z</dcterms:created>
  <dcterms:modified xsi:type="dcterms:W3CDTF">2026-06-10T14:51:00Z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0x010100F6E36E5E77D0024C8332CE9DDC99A9CD</vt:lpwstr>
  </property>
</Properties>
</file>